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4424E" w:rsidRDefault="0094424E" w:rsidP="00DC7CAB">
      <w:pPr>
        <w:suppressLineNumbers/>
        <w:jc w:val="both"/>
        <w:rPr>
          <w:rtl/>
        </w:rPr>
      </w:pPr>
      <w:r>
        <w:rPr>
          <w:rtl/>
        </w:rPr>
        <w:t xml:space="preserve"> </w:t>
      </w:r>
    </w:p>
    <w:tbl>
      <w:tblPr>
        <w:tblStyle w:val="a9"/>
        <w:bidiVisual/>
        <w:tblW w:w="8820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743"/>
        <w:gridCol w:w="2506"/>
        <w:gridCol w:w="5571"/>
      </w:tblGrid>
      <w:tr w:rsidR="0094424E">
        <w:trPr>
          <w:jc w:val="center"/>
        </w:trPr>
        <w:tc>
          <w:tcPr>
            <w:tcW w:w="743" w:type="dxa"/>
          </w:tcPr>
          <w:p w:rsidR="0094424E" w:rsidRDefault="00064651" w:rsidP="00DC7CAB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ל</w:t>
            </w:r>
            <w:r w:rsidR="0094424E">
              <w:rPr>
                <w:rFonts w:ascii="Arial" w:hAnsi="Arial"/>
                <w:b/>
                <w:bCs/>
                <w:rtl/>
              </w:rPr>
              <w:t xml:space="preserve">פני </w:t>
            </w:r>
          </w:p>
        </w:tc>
        <w:tc>
          <w:tcPr>
            <w:tcW w:w="8077" w:type="dxa"/>
            <w:gridSpan w:val="2"/>
          </w:tcPr>
          <w:p w:rsidR="0094424E" w:rsidRDefault="000529D2" w:rsidP="00DC7CAB">
            <w:pPr>
              <w:suppressLineNumbers/>
              <w:jc w:val="both"/>
              <w:rPr>
                <w:rFonts w:ascii="Arial" w:hAnsi="Arial"/>
                <w:b/>
                <w:bCs/>
                <w:rtl/>
              </w:rPr>
            </w:pPr>
            <w:r>
              <w:rPr>
                <w:rFonts w:ascii="Arial" w:hAnsi="Arial" w:hint="cs"/>
                <w:b/>
                <w:bCs/>
                <w:rtl/>
              </w:rPr>
              <w:t>כבוד</w:t>
            </w:r>
            <w:r w:rsidR="0094424E">
              <w:rPr>
                <w:rFonts w:ascii="Arial" w:hAnsi="Arial" w:hint="cs"/>
                <w:b/>
                <w:bCs/>
                <w:rtl/>
              </w:rPr>
              <w:t xml:space="preserve"> ה</w:t>
            </w:r>
            <w:sdt>
              <w:sdtPr>
                <w:rPr>
                  <w:rtl/>
                </w:rPr>
                <w:alias w:val="1574"/>
                <w:tag w:val="1574"/>
                <w:id w:val="414602899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שופטת, סגנית הנשיא</w:t>
                </w:r>
              </w:sdtContent>
            </w:sdt>
            <w:r w:rsidR="0094424E">
              <w:rPr>
                <w:rFonts w:ascii="Arial" w:hAnsi="Arial" w:hint="cs"/>
                <w:b/>
                <w:bCs/>
                <w:rtl/>
              </w:rPr>
              <w:t xml:space="preserve">  </w:t>
            </w:r>
            <w:sdt>
              <w:sdtPr>
                <w:rPr>
                  <w:rtl/>
                </w:rPr>
                <w:alias w:val="1573"/>
                <w:tag w:val="1573"/>
                <w:id w:val="-1751030614"/>
                <w:text w:multiLine="1"/>
              </w:sdtPr>
              <w:sdtEndPr/>
              <w:sdtContent>
                <w:r>
                  <w:rPr>
                    <w:rFonts w:ascii="Arial" w:hAnsi="Arial"/>
                    <w:b/>
                    <w:bCs/>
                    <w:rtl/>
                  </w:rPr>
                  <w:t>חגית מטלין</w:t>
                </w:r>
              </w:sdtContent>
            </w:sdt>
          </w:p>
          <w:p w:rsidR="0094424E" w:rsidRDefault="0094424E" w:rsidP="00DC7CAB">
            <w:pPr>
              <w:suppressLineNumbers/>
              <w:jc w:val="both"/>
              <w:rPr>
                <w:rFonts w:ascii="Arial" w:hAnsi="Arial" w:cs="FrankRuehl"/>
                <w:sz w:val="28"/>
                <w:szCs w:val="28"/>
                <w:highlight w:val="yellow"/>
              </w:rPr>
            </w:pPr>
          </w:p>
        </w:tc>
      </w:tr>
      <w:tr w:rsidR="0094424E" w:rsidTr="00465D36">
        <w:trPr>
          <w:jc w:val="center"/>
        </w:trPr>
        <w:tc>
          <w:tcPr>
            <w:tcW w:w="3249" w:type="dxa"/>
            <w:gridSpan w:val="2"/>
          </w:tcPr>
          <w:p w:rsidR="0094424E" w:rsidRDefault="0094424E" w:rsidP="00DC7CAB">
            <w:pPr>
              <w:suppressLineNumbers/>
              <w:jc w:val="both"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  <w:sdt>
            <w:sdtPr>
              <w:rPr>
                <w:b/>
                <w:bCs/>
                <w:rtl/>
              </w:rPr>
              <w:alias w:val="1180"/>
              <w:tag w:val="1180"/>
              <w:id w:val="637458750"/>
              <w:text w:multiLine="1"/>
            </w:sdtPr>
            <w:sdtEndPr/>
            <w:sdtContent>
              <w:p w:rsidR="00CE6ABA" w:rsidRDefault="00A11300" w:rsidP="00DC7CAB">
                <w:pPr>
                  <w:suppressLineNumbers/>
                  <w:jc w:val="both"/>
                  <w:rPr>
                    <w:rFonts w:ascii="Arial" w:hAnsi="Arial"/>
                    <w:b/>
                    <w:bCs/>
                    <w:noProof w:val="0"/>
                    <w:sz w:val="26"/>
                    <w:szCs w:val="26"/>
                    <w:rtl/>
                  </w:rPr>
                </w:pPr>
                <w:r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ה</w:t>
                </w:r>
                <w:r w:rsidR="008D3C4E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מבקשת</w:t>
                </w:r>
              </w:p>
            </w:sdtContent>
          </w:sdt>
        </w:tc>
        <w:tc>
          <w:tcPr>
            <w:tcW w:w="5571" w:type="dxa"/>
          </w:tcPr>
          <w:p w:rsidR="0094424E" w:rsidRDefault="0094424E" w:rsidP="00DC7CAB">
            <w:pPr>
              <w:suppressLineNumbers/>
              <w:jc w:val="both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FA3323" w:rsidP="00DC7CAB">
            <w:pPr>
              <w:suppressLineNumbers/>
              <w:jc w:val="both"/>
              <w:rPr>
                <w:b/>
                <w:bCs/>
                <w:noProof w:val="0"/>
                <w:sz w:val="26"/>
                <w:szCs w:val="26"/>
                <w:rtl/>
              </w:rPr>
            </w:pPr>
            <w:sdt>
              <w:sdtPr>
                <w:rPr>
                  <w:rFonts w:ascii="Arial" w:hAnsi="Arial"/>
                  <w:b/>
                  <w:bCs/>
                  <w:noProof w:val="0"/>
                  <w:sz w:val="26"/>
                  <w:szCs w:val="26"/>
                  <w:rtl/>
                </w:rPr>
                <w:alias w:val="1478"/>
                <w:tag w:val="1478"/>
                <w:id w:val="-2076122985"/>
                <w:text w:multiLine="1"/>
              </w:sdtPr>
              <w:sdtEndPr/>
              <w:sdtContent>
                <w:r w:rsidR="00D20FAE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 xml:space="preserve">ק.מ. </w:t>
                </w:r>
              </w:sdtContent>
            </w:sdt>
            <w:r w:rsidR="00E54CD9" w:rsidRPr="00E54CD9"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</w:t>
            </w:r>
          </w:p>
          <w:p w:rsidR="003933DD" w:rsidRDefault="003933DD" w:rsidP="00DC7CAB">
            <w:pPr>
              <w:suppressLineNumbers/>
              <w:jc w:val="both"/>
              <w:rPr>
                <w:b/>
                <w:bCs/>
                <w:noProof w:val="0"/>
                <w:sz w:val="26"/>
                <w:szCs w:val="26"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ע"י ב"כ עו"ד אביטל אדרי</w:t>
            </w:r>
          </w:p>
        </w:tc>
      </w:tr>
      <w:tr w:rsidR="0094424E">
        <w:trPr>
          <w:jc w:val="center"/>
        </w:trPr>
        <w:tc>
          <w:tcPr>
            <w:tcW w:w="8820" w:type="dxa"/>
            <w:gridSpan w:val="3"/>
          </w:tcPr>
          <w:p w:rsidR="0094424E" w:rsidRDefault="0094424E" w:rsidP="00DC7CAB">
            <w:pPr>
              <w:suppressLineNumbers/>
              <w:jc w:val="both"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</w:p>
          <w:p w:rsidR="0094424E" w:rsidRDefault="00A11300" w:rsidP="00A11300">
            <w:pPr>
              <w:suppressLineNumbers/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 xml:space="preserve">                                                         </w:t>
            </w:r>
            <w:r w:rsidR="0094424E">
              <w:rPr>
                <w:rFonts w:ascii="Arial" w:hAnsi="Arial"/>
                <w:b/>
                <w:bCs/>
                <w:noProof w:val="0"/>
                <w:sz w:val="26"/>
                <w:szCs w:val="26"/>
                <w:rtl/>
              </w:rPr>
              <w:t>נגד</w:t>
            </w:r>
          </w:p>
          <w:p w:rsidR="0094424E" w:rsidRDefault="0094424E" w:rsidP="00DC7CAB">
            <w:pPr>
              <w:suppressLineNumbers/>
              <w:jc w:val="both"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</w:p>
        </w:tc>
      </w:tr>
      <w:tr w:rsidR="0094424E">
        <w:trPr>
          <w:jc w:val="center"/>
        </w:trPr>
        <w:tc>
          <w:tcPr>
            <w:tcW w:w="3249" w:type="dxa"/>
            <w:gridSpan w:val="2"/>
          </w:tcPr>
          <w:p w:rsidR="0094424E" w:rsidRDefault="00FA3323" w:rsidP="00DC7CAB">
            <w:pPr>
              <w:suppressLineNumbers/>
              <w:jc w:val="both"/>
              <w:rPr>
                <w:rFonts w:ascii="Arial" w:hAnsi="Arial"/>
                <w:b/>
                <w:bCs/>
                <w:noProof w:val="0"/>
                <w:sz w:val="26"/>
                <w:szCs w:val="26"/>
              </w:rPr>
            </w:pPr>
            <w:sdt>
              <w:sdtPr>
                <w:rPr>
                  <w:rtl/>
                </w:rPr>
                <w:alias w:val="1184"/>
                <w:tag w:val="1184"/>
                <w:id w:val="-340621022"/>
                <w:text w:multiLine="1"/>
              </w:sdtPr>
              <w:sdtEndPr/>
              <w:sdtContent>
                <w:r w:rsidR="00A11300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ה</w:t>
                </w:r>
                <w:r w:rsidR="008D3C4E">
                  <w:rPr>
                    <w:rFonts w:ascii="Arial" w:hAnsi="Arial" w:hint="cs"/>
                    <w:b/>
                    <w:bCs/>
                    <w:noProof w:val="0"/>
                    <w:sz w:val="26"/>
                    <w:szCs w:val="26"/>
                    <w:rtl/>
                  </w:rPr>
                  <w:t>משיב</w:t>
                </w:r>
              </w:sdtContent>
            </w:sdt>
          </w:p>
        </w:tc>
        <w:tc>
          <w:tcPr>
            <w:tcW w:w="5571" w:type="dxa"/>
          </w:tcPr>
          <w:p w:rsidR="00A11300" w:rsidRDefault="00D20FAE" w:rsidP="00A11300">
            <w:pPr>
              <w:suppressLineNumbers/>
              <w:jc w:val="both"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ascii="Arial" w:hAnsi="Arial" w:hint="cs"/>
                <w:b/>
                <w:bCs/>
                <w:noProof w:val="0"/>
                <w:sz w:val="26"/>
                <w:szCs w:val="26"/>
                <w:rtl/>
              </w:rPr>
              <w:t>ד.מ.</w:t>
            </w:r>
          </w:p>
          <w:p w:rsidR="003933DD" w:rsidRDefault="003933DD" w:rsidP="00A11300">
            <w:pPr>
              <w:suppressLineNumbers/>
              <w:jc w:val="both"/>
              <w:rPr>
                <w:b/>
                <w:bCs/>
                <w:noProof w:val="0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 xml:space="preserve">ע"י ב"כ עו"ד </w:t>
            </w:r>
            <w:proofErr w:type="spellStart"/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>שרלי</w:t>
            </w:r>
            <w:proofErr w:type="spellEnd"/>
            <w:r>
              <w:rPr>
                <w:rFonts w:hint="cs"/>
                <w:b/>
                <w:bCs/>
                <w:noProof w:val="0"/>
                <w:sz w:val="26"/>
                <w:szCs w:val="26"/>
                <w:rtl/>
              </w:rPr>
              <w:t xml:space="preserve"> פז </w:t>
            </w:r>
          </w:p>
          <w:p w:rsidR="00A11300" w:rsidRDefault="00A11300" w:rsidP="00A11300">
            <w:pPr>
              <w:suppressLineNumbers/>
              <w:jc w:val="both"/>
              <w:rPr>
                <w:b/>
                <w:bCs/>
                <w:noProof w:val="0"/>
                <w:sz w:val="26"/>
                <w:szCs w:val="26"/>
                <w:rtl/>
              </w:rPr>
            </w:pPr>
          </w:p>
        </w:tc>
      </w:tr>
      <w:tr w:rsidR="00694556" w:rsidRPr="00DE1E7D">
        <w:trPr>
          <w:jc w:val="center"/>
        </w:trPr>
        <w:tc>
          <w:tcPr>
            <w:tcW w:w="8820" w:type="dxa"/>
            <w:gridSpan w:val="3"/>
          </w:tcPr>
          <w:p w:rsidR="00F959B9" w:rsidRDefault="00F959B9" w:rsidP="00DC7CAB">
            <w:pPr>
              <w:bidi w:val="0"/>
              <w:jc w:val="both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  <w:rtl/>
              </w:rPr>
            </w:pPr>
          </w:p>
          <w:p w:rsidR="00A11300" w:rsidRDefault="00180519" w:rsidP="00A11300">
            <w:pPr>
              <w:bidi w:val="0"/>
              <w:jc w:val="center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  <w:r w:rsidRPr="00D44968">
              <w:rPr>
                <w:rFonts w:ascii="Arial" w:hAnsi="Arial" w:hint="cs"/>
                <w:b/>
                <w:bCs/>
                <w:noProof w:val="0"/>
                <w:sz w:val="28"/>
                <w:szCs w:val="28"/>
                <w:u w:val="single"/>
                <w:rtl/>
              </w:rPr>
              <w:t>החלטה</w:t>
            </w:r>
          </w:p>
          <w:p w:rsidR="00D44968" w:rsidRPr="00D44968" w:rsidRDefault="00D44968" w:rsidP="00DC7CAB">
            <w:pPr>
              <w:bidi w:val="0"/>
              <w:jc w:val="both"/>
              <w:rPr>
                <w:rFonts w:ascii="Arial" w:hAnsi="Arial"/>
                <w:b/>
                <w:bCs/>
                <w:noProof w:val="0"/>
                <w:sz w:val="28"/>
                <w:szCs w:val="28"/>
                <w:u w:val="single"/>
              </w:rPr>
            </w:pPr>
          </w:p>
        </w:tc>
      </w:tr>
    </w:tbl>
    <w:p w:rsidR="00F959B9" w:rsidRDefault="00F959B9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</w:rPr>
      </w:pPr>
      <w:bookmarkStart w:id="0" w:name="NGCSBookmark"/>
      <w:bookmarkEnd w:id="0"/>
      <w:r>
        <w:rPr>
          <w:rFonts w:ascii="David" w:hAnsi="David" w:cs="David"/>
          <w:sz w:val="24"/>
          <w:szCs w:val="24"/>
          <w:rtl/>
        </w:rPr>
        <w:t xml:space="preserve">לפני בקשה למזונות זמניים </w:t>
      </w:r>
      <w:r w:rsidR="008D3C4E">
        <w:rPr>
          <w:rFonts w:ascii="David" w:hAnsi="David" w:cs="David" w:hint="cs"/>
          <w:sz w:val="24"/>
          <w:szCs w:val="24"/>
          <w:rtl/>
        </w:rPr>
        <w:t xml:space="preserve">שהגישה האם כנגד האב </w:t>
      </w:r>
      <w:r>
        <w:rPr>
          <w:rFonts w:ascii="David" w:hAnsi="David" w:cs="David"/>
          <w:sz w:val="24"/>
          <w:szCs w:val="24"/>
          <w:rtl/>
        </w:rPr>
        <w:t>עבור 2 קטינים: מ</w:t>
      </w:r>
      <w:r w:rsidR="00D20FAE">
        <w:rPr>
          <w:rFonts w:ascii="David" w:hAnsi="David" w:cs="David" w:hint="cs"/>
          <w:sz w:val="24"/>
          <w:szCs w:val="24"/>
          <w:rtl/>
        </w:rPr>
        <w:t>'</w:t>
      </w:r>
      <w:r>
        <w:rPr>
          <w:rFonts w:ascii="David" w:hAnsi="David" w:cs="David"/>
          <w:sz w:val="24"/>
          <w:szCs w:val="24"/>
          <w:rtl/>
        </w:rPr>
        <w:t xml:space="preserve"> ילידת </w:t>
      </w:r>
      <w:r w:rsidR="00D20FAE">
        <w:rPr>
          <w:rFonts w:ascii="David" w:hAnsi="David" w:cs="David" w:hint="cs"/>
          <w:sz w:val="24"/>
          <w:szCs w:val="24"/>
          <w:rtl/>
        </w:rPr>
        <w:t>2018</w:t>
      </w:r>
      <w:r>
        <w:rPr>
          <w:rFonts w:ascii="David" w:hAnsi="David" w:cs="David"/>
          <w:sz w:val="24"/>
          <w:szCs w:val="24"/>
          <w:rtl/>
        </w:rPr>
        <w:t xml:space="preserve"> (כבת 5 שנים </w:t>
      </w:r>
      <w:r w:rsidR="00BC4BAC">
        <w:rPr>
          <w:rFonts w:ascii="David" w:hAnsi="David" w:cs="David"/>
          <w:sz w:val="24"/>
          <w:szCs w:val="24"/>
          <w:rtl/>
        </w:rPr>
        <w:t>ו-10 חודשים) ו</w:t>
      </w:r>
      <w:r w:rsidR="00D20FAE">
        <w:rPr>
          <w:rFonts w:ascii="David" w:hAnsi="David" w:cs="David" w:hint="cs"/>
          <w:sz w:val="24"/>
          <w:szCs w:val="24"/>
          <w:rtl/>
        </w:rPr>
        <w:t>-</w:t>
      </w:r>
      <w:r w:rsidR="00D20FAE">
        <w:rPr>
          <w:rFonts w:ascii="David" w:hAnsi="David" w:cs="David"/>
          <w:sz w:val="24"/>
          <w:szCs w:val="24"/>
          <w:rtl/>
        </w:rPr>
        <w:t>ד</w:t>
      </w:r>
      <w:r w:rsidR="00D20FAE">
        <w:rPr>
          <w:rFonts w:ascii="David" w:hAnsi="David" w:cs="David" w:hint="cs"/>
          <w:sz w:val="24"/>
          <w:szCs w:val="24"/>
          <w:rtl/>
        </w:rPr>
        <w:t>'</w:t>
      </w:r>
      <w:r w:rsidR="00BC4BAC">
        <w:rPr>
          <w:rFonts w:ascii="David" w:hAnsi="David" w:cs="David"/>
          <w:sz w:val="24"/>
          <w:szCs w:val="24"/>
          <w:rtl/>
        </w:rPr>
        <w:t xml:space="preserve"> יליד </w:t>
      </w:r>
      <w:r w:rsidR="00D20FAE">
        <w:rPr>
          <w:rFonts w:ascii="David" w:hAnsi="David" w:cs="David" w:hint="cs"/>
          <w:sz w:val="24"/>
          <w:szCs w:val="24"/>
          <w:rtl/>
        </w:rPr>
        <w:t xml:space="preserve">2020 </w:t>
      </w:r>
      <w:r w:rsidR="00BC4BAC">
        <w:rPr>
          <w:rFonts w:ascii="David" w:hAnsi="David" w:cs="David"/>
          <w:sz w:val="24"/>
          <w:szCs w:val="24"/>
          <w:rtl/>
        </w:rPr>
        <w:t>(</w:t>
      </w:r>
      <w:r>
        <w:rPr>
          <w:rFonts w:ascii="David" w:hAnsi="David" w:cs="David"/>
          <w:sz w:val="24"/>
          <w:szCs w:val="24"/>
          <w:rtl/>
        </w:rPr>
        <w:t xml:space="preserve">בן 4 שנים). </w:t>
      </w:r>
    </w:p>
    <w:p w:rsidR="00F959B9" w:rsidRDefault="00D65E29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/>
          <w:sz w:val="24"/>
          <w:szCs w:val="24"/>
          <w:rtl/>
        </w:rPr>
        <w:t>הקטין ד</w:t>
      </w:r>
      <w:r w:rsidR="00D20FAE">
        <w:rPr>
          <w:rFonts w:ascii="David" w:hAnsi="David" w:cs="David" w:hint="cs"/>
          <w:sz w:val="24"/>
          <w:szCs w:val="24"/>
          <w:rtl/>
        </w:rPr>
        <w:t>'</w:t>
      </w:r>
      <w:r>
        <w:rPr>
          <w:rFonts w:ascii="David" w:hAnsi="David" w:cs="David"/>
          <w:sz w:val="24"/>
          <w:szCs w:val="24"/>
          <w:rtl/>
        </w:rPr>
        <w:t xml:space="preserve"> </w:t>
      </w:r>
      <w:r>
        <w:rPr>
          <w:rFonts w:ascii="David" w:hAnsi="David" w:cs="David" w:hint="cs"/>
          <w:sz w:val="24"/>
          <w:szCs w:val="24"/>
          <w:rtl/>
        </w:rPr>
        <w:t xml:space="preserve">הינו </w:t>
      </w:r>
      <w:r>
        <w:rPr>
          <w:rFonts w:ascii="David" w:hAnsi="David" w:cs="David"/>
          <w:sz w:val="24"/>
          <w:szCs w:val="24"/>
          <w:rtl/>
        </w:rPr>
        <w:t>בעל צרכים מיוחדים ומקבל גמלה בסך 1,676 ₪ מהמוסד לביטוח לאומי</w:t>
      </w:r>
      <w:r>
        <w:rPr>
          <w:rFonts w:ascii="David" w:hAnsi="David" w:cs="David" w:hint="cs"/>
          <w:sz w:val="24"/>
          <w:szCs w:val="24"/>
          <w:rtl/>
        </w:rPr>
        <w:t>.</w:t>
      </w:r>
    </w:p>
    <w:p w:rsidR="00D65E29" w:rsidRDefault="00D65E29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</w:rPr>
      </w:pPr>
    </w:p>
    <w:p w:rsidR="00F959B9" w:rsidRDefault="00F959B9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b/>
          <w:bCs/>
          <w:sz w:val="24"/>
          <w:szCs w:val="24"/>
        </w:rPr>
      </w:pPr>
      <w:r>
        <w:rPr>
          <w:rFonts w:ascii="David" w:hAnsi="David" w:cs="David"/>
          <w:sz w:val="24"/>
          <w:szCs w:val="24"/>
          <w:rtl/>
        </w:rPr>
        <w:t>בכתב התביעה ובבקשה למזונות זמניים טוענת המבקשת</w:t>
      </w:r>
      <w:r w:rsidR="008D3C4E">
        <w:rPr>
          <w:rFonts w:ascii="David" w:hAnsi="David" w:cs="David" w:hint="cs"/>
          <w:sz w:val="24"/>
          <w:szCs w:val="24"/>
          <w:rtl/>
        </w:rPr>
        <w:t xml:space="preserve"> </w:t>
      </w:r>
      <w:r w:rsidR="008D3C4E" w:rsidRPr="008D3C4E">
        <w:rPr>
          <w:rFonts w:ascii="David" w:hAnsi="David" w:cs="David" w:hint="cs"/>
          <w:b/>
          <w:bCs/>
          <w:sz w:val="24"/>
          <w:szCs w:val="24"/>
          <w:rtl/>
        </w:rPr>
        <w:t>(להלן: "המבקשת" או "האם")</w:t>
      </w:r>
      <w:r>
        <w:rPr>
          <w:rFonts w:ascii="David" w:hAnsi="David" w:cs="David"/>
          <w:sz w:val="24"/>
          <w:szCs w:val="24"/>
          <w:rtl/>
        </w:rPr>
        <w:t xml:space="preserve"> כי עובדת כ</w:t>
      </w:r>
      <w:r w:rsidR="00D20FAE">
        <w:rPr>
          <w:rFonts w:ascii="David" w:hAnsi="David" w:cs="David" w:hint="cs"/>
          <w:sz w:val="24"/>
          <w:szCs w:val="24"/>
          <w:rtl/>
        </w:rPr>
        <w:t>***</w:t>
      </w:r>
      <w:r w:rsidR="00D20FAE">
        <w:rPr>
          <w:rFonts w:ascii="David" w:hAnsi="David" w:cs="David" w:hint="cs"/>
          <w:sz w:val="24"/>
          <w:szCs w:val="24"/>
        </w:rPr>
        <w:t xml:space="preserve"> </w:t>
      </w:r>
      <w:r>
        <w:rPr>
          <w:rFonts w:ascii="David" w:hAnsi="David" w:cs="David"/>
          <w:sz w:val="24"/>
          <w:szCs w:val="24"/>
          <w:rtl/>
        </w:rPr>
        <w:t>עצמאית ב</w:t>
      </w:r>
      <w:r w:rsidR="00D20FAE">
        <w:rPr>
          <w:rFonts w:ascii="David" w:hAnsi="David" w:cs="David" w:hint="cs"/>
          <w:sz w:val="24"/>
          <w:szCs w:val="24"/>
        </w:rPr>
        <w:t>X</w:t>
      </w:r>
      <w:r>
        <w:rPr>
          <w:rFonts w:ascii="David" w:hAnsi="David" w:cs="David"/>
          <w:sz w:val="24"/>
          <w:szCs w:val="24"/>
          <w:rtl/>
        </w:rPr>
        <w:t xml:space="preserve"> ומשתכרת סך של כ-16,400 ₪ בשנה</w:t>
      </w:r>
      <w:r w:rsidR="008D3C4E">
        <w:rPr>
          <w:rFonts w:ascii="David" w:hAnsi="David" w:cs="David" w:hint="cs"/>
          <w:sz w:val="24"/>
          <w:szCs w:val="24"/>
          <w:rtl/>
        </w:rPr>
        <w:t>,</w:t>
      </w:r>
      <w:r>
        <w:rPr>
          <w:rFonts w:ascii="David" w:hAnsi="David" w:cs="David"/>
          <w:sz w:val="24"/>
          <w:szCs w:val="24"/>
          <w:rtl/>
        </w:rPr>
        <w:t xml:space="preserve"> ו-1,366 ₪ לחודש </w:t>
      </w:r>
      <w:r>
        <w:rPr>
          <w:rFonts w:ascii="David" w:hAnsi="David" w:cs="David"/>
          <w:b/>
          <w:bCs/>
          <w:sz w:val="24"/>
          <w:szCs w:val="24"/>
          <w:rtl/>
        </w:rPr>
        <w:t xml:space="preserve">(צורף לבקשה דו"ח רווח והפסד לשנת 2023 - נספח ב'). </w:t>
      </w:r>
    </w:p>
    <w:p w:rsidR="00F959B9" w:rsidRDefault="00F959B9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/>
          <w:sz w:val="24"/>
          <w:szCs w:val="24"/>
          <w:rtl/>
        </w:rPr>
        <w:t>מנגד טוען המשיב</w:t>
      </w:r>
      <w:r w:rsidR="00EF1C10">
        <w:rPr>
          <w:rFonts w:ascii="David" w:hAnsi="David" w:cs="David" w:hint="cs"/>
          <w:b/>
          <w:bCs/>
          <w:sz w:val="24"/>
          <w:szCs w:val="24"/>
          <w:rtl/>
        </w:rPr>
        <w:t xml:space="preserve"> </w:t>
      </w:r>
      <w:r w:rsidR="008D3C4E" w:rsidRPr="008D3C4E">
        <w:rPr>
          <w:rFonts w:ascii="David" w:hAnsi="David" w:cs="David" w:hint="cs"/>
          <w:b/>
          <w:bCs/>
          <w:sz w:val="24"/>
          <w:szCs w:val="24"/>
          <w:rtl/>
        </w:rPr>
        <w:t xml:space="preserve">(להלן: "המשיב" או "האב") </w:t>
      </w:r>
      <w:r>
        <w:rPr>
          <w:rFonts w:ascii="David" w:hAnsi="David" w:cs="David"/>
          <w:sz w:val="24"/>
          <w:szCs w:val="24"/>
          <w:rtl/>
        </w:rPr>
        <w:t>כי המבקשת מנהלת עסק משגשג לקוסמטיקה ואף מקבלת לקוחות בביתה</w:t>
      </w:r>
      <w:r w:rsidR="008D3C4E">
        <w:rPr>
          <w:rFonts w:ascii="David" w:hAnsi="David" w:cs="David" w:hint="cs"/>
          <w:sz w:val="24"/>
          <w:szCs w:val="24"/>
          <w:rtl/>
        </w:rPr>
        <w:t>,</w:t>
      </w:r>
      <w:r>
        <w:rPr>
          <w:rFonts w:ascii="David" w:hAnsi="David" w:cs="David"/>
          <w:sz w:val="24"/>
          <w:szCs w:val="24"/>
          <w:rtl/>
        </w:rPr>
        <w:t xml:space="preserve"> והכנסתה </w:t>
      </w:r>
      <w:r w:rsidR="001671A2">
        <w:rPr>
          <w:rFonts w:ascii="David" w:hAnsi="David" w:cs="David" w:hint="cs"/>
          <w:sz w:val="24"/>
          <w:szCs w:val="24"/>
          <w:rtl/>
        </w:rPr>
        <w:t>הינה לפחות פי 10 מזו שמצהירה</w:t>
      </w:r>
      <w:r w:rsidR="00BC4BAC">
        <w:rPr>
          <w:rFonts w:ascii="David" w:hAnsi="David" w:cs="David" w:hint="cs"/>
          <w:sz w:val="24"/>
          <w:szCs w:val="24"/>
          <w:rtl/>
        </w:rPr>
        <w:t xml:space="preserve">, </w:t>
      </w:r>
      <w:r w:rsidR="008D3C4E">
        <w:rPr>
          <w:rFonts w:ascii="David" w:hAnsi="David" w:cs="David" w:hint="cs"/>
          <w:sz w:val="24"/>
          <w:szCs w:val="24"/>
          <w:rtl/>
        </w:rPr>
        <w:t xml:space="preserve">ומגיעה ל- </w:t>
      </w:r>
      <w:r w:rsidR="00BC4BAC">
        <w:rPr>
          <w:rFonts w:ascii="David" w:hAnsi="David" w:cs="David" w:hint="cs"/>
          <w:sz w:val="24"/>
          <w:szCs w:val="24"/>
          <w:rtl/>
        </w:rPr>
        <w:t>13,000 ₪ לחודש</w:t>
      </w:r>
      <w:r w:rsidR="008D3C4E">
        <w:rPr>
          <w:rFonts w:ascii="David" w:hAnsi="David" w:cs="David" w:hint="cs"/>
          <w:sz w:val="24"/>
          <w:szCs w:val="24"/>
          <w:rtl/>
        </w:rPr>
        <w:t>,</w:t>
      </w:r>
      <w:r w:rsidR="00BC4BAC">
        <w:rPr>
          <w:rFonts w:ascii="David" w:hAnsi="David" w:cs="David" w:hint="cs"/>
          <w:sz w:val="24"/>
          <w:szCs w:val="24"/>
          <w:rtl/>
        </w:rPr>
        <w:t xml:space="preserve"> ואף מעבר לכך</w:t>
      </w:r>
      <w:r>
        <w:rPr>
          <w:rFonts w:ascii="David" w:hAnsi="David" w:cs="David"/>
          <w:sz w:val="24"/>
          <w:szCs w:val="24"/>
          <w:rtl/>
        </w:rPr>
        <w:t xml:space="preserve">.  </w:t>
      </w:r>
    </w:p>
    <w:p w:rsidR="00F959B9" w:rsidRDefault="00F959B9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/>
          <w:sz w:val="24"/>
          <w:szCs w:val="24"/>
          <w:rtl/>
        </w:rPr>
        <w:t xml:space="preserve">המשיב צירף צילומים מדפי יומן לכאורה של המבקשת </w:t>
      </w:r>
      <w:r>
        <w:rPr>
          <w:rFonts w:ascii="David" w:hAnsi="David" w:cs="David"/>
          <w:b/>
          <w:bCs/>
          <w:sz w:val="24"/>
          <w:szCs w:val="24"/>
          <w:rtl/>
        </w:rPr>
        <w:t>(ראה: נספח ד' לתגובה</w:t>
      </w:r>
      <w:r w:rsidR="00BC4BAC">
        <w:rPr>
          <w:rFonts w:ascii="David" w:hAnsi="David" w:cs="David" w:hint="cs"/>
          <w:b/>
          <w:bCs/>
          <w:sz w:val="24"/>
          <w:szCs w:val="24"/>
          <w:rtl/>
        </w:rPr>
        <w:t xml:space="preserve"> מיום 25.2.4</w:t>
      </w:r>
      <w:r>
        <w:rPr>
          <w:rFonts w:ascii="David" w:hAnsi="David" w:cs="David"/>
          <w:b/>
          <w:bCs/>
          <w:sz w:val="24"/>
          <w:szCs w:val="24"/>
          <w:rtl/>
        </w:rPr>
        <w:t>)</w:t>
      </w:r>
      <w:r w:rsidR="008D3C4E">
        <w:rPr>
          <w:rFonts w:ascii="David" w:hAnsi="David" w:cs="David" w:hint="cs"/>
          <w:sz w:val="24"/>
          <w:szCs w:val="24"/>
          <w:rtl/>
        </w:rPr>
        <w:t>,</w:t>
      </w:r>
      <w:r>
        <w:rPr>
          <w:rFonts w:ascii="David" w:hAnsi="David" w:cs="David"/>
          <w:sz w:val="24"/>
          <w:szCs w:val="24"/>
          <w:rtl/>
        </w:rPr>
        <w:t xml:space="preserve"> מהם לטענתו עולה כי ממוצע ההכנסה היומי של המבקשת עומד על סך של 582 ₪ ליום המהווים הכנסה לטענתו של 15,132 ₪ לחודש</w:t>
      </w:r>
      <w:r w:rsidR="00384633">
        <w:rPr>
          <w:rFonts w:ascii="David" w:hAnsi="David" w:cs="David" w:hint="cs"/>
          <w:sz w:val="24"/>
          <w:szCs w:val="24"/>
          <w:rtl/>
        </w:rPr>
        <w:t>.</w:t>
      </w:r>
      <w:r>
        <w:rPr>
          <w:rFonts w:ascii="David" w:hAnsi="David" w:cs="David"/>
          <w:sz w:val="24"/>
          <w:szCs w:val="24"/>
          <w:rtl/>
        </w:rPr>
        <w:t xml:space="preserve"> </w:t>
      </w:r>
    </w:p>
    <w:p w:rsidR="00F959B9" w:rsidRPr="00BC4BAC" w:rsidRDefault="00F959B9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</w:rPr>
      </w:pPr>
    </w:p>
    <w:p w:rsidR="00F959B9" w:rsidRDefault="00F959B9" w:rsidP="0030169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/>
          <w:sz w:val="24"/>
          <w:szCs w:val="24"/>
          <w:rtl/>
        </w:rPr>
        <w:t>המבקשת פירטה בתצהיר מיום 26.2.24 כי עובדת כעצמאית ועוסקת ב</w:t>
      </w:r>
      <w:r w:rsidR="0030169B">
        <w:rPr>
          <w:rFonts w:ascii="David" w:hAnsi="David" w:cs="David" w:hint="cs"/>
          <w:sz w:val="24"/>
          <w:szCs w:val="24"/>
          <w:rtl/>
        </w:rPr>
        <w:t>-***</w:t>
      </w:r>
      <w:r>
        <w:rPr>
          <w:rFonts w:ascii="David" w:hAnsi="David" w:cs="David"/>
          <w:sz w:val="24"/>
          <w:szCs w:val="24"/>
          <w:rtl/>
        </w:rPr>
        <w:t xml:space="preserve">, </w:t>
      </w:r>
      <w:r w:rsidR="0030169B">
        <w:rPr>
          <w:rFonts w:ascii="David" w:hAnsi="David" w:cs="David" w:hint="cs"/>
          <w:sz w:val="24"/>
          <w:szCs w:val="24"/>
          <w:rtl/>
        </w:rPr>
        <w:t>***</w:t>
      </w:r>
      <w:r>
        <w:rPr>
          <w:rFonts w:ascii="David" w:hAnsi="David" w:cs="David"/>
          <w:sz w:val="24"/>
          <w:szCs w:val="24"/>
          <w:rtl/>
        </w:rPr>
        <w:t xml:space="preserve">, </w:t>
      </w:r>
      <w:r w:rsidR="0030169B">
        <w:rPr>
          <w:rFonts w:ascii="David" w:hAnsi="David" w:cs="David" w:hint="cs"/>
          <w:sz w:val="24"/>
          <w:szCs w:val="24"/>
          <w:rtl/>
        </w:rPr>
        <w:t>***</w:t>
      </w:r>
      <w:r>
        <w:rPr>
          <w:rFonts w:ascii="David" w:hAnsi="David" w:cs="David"/>
          <w:sz w:val="24"/>
          <w:szCs w:val="24"/>
          <w:rtl/>
        </w:rPr>
        <w:t xml:space="preserve"> ו</w:t>
      </w:r>
      <w:r w:rsidR="0030169B">
        <w:rPr>
          <w:rFonts w:ascii="David" w:hAnsi="David" w:cs="David" w:hint="cs"/>
          <w:sz w:val="24"/>
          <w:szCs w:val="24"/>
          <w:rtl/>
        </w:rPr>
        <w:t>-***</w:t>
      </w:r>
      <w:r>
        <w:rPr>
          <w:rFonts w:ascii="David" w:hAnsi="David" w:cs="David"/>
          <w:sz w:val="24"/>
          <w:szCs w:val="24"/>
          <w:rtl/>
        </w:rPr>
        <w:t xml:space="preserve"> וכי אין לה עיסוק נוסף. </w:t>
      </w:r>
    </w:p>
    <w:p w:rsidR="00F959B9" w:rsidRDefault="00F959B9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</w:rPr>
      </w:pPr>
    </w:p>
    <w:p w:rsidR="00F959B9" w:rsidRDefault="00F959B9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/>
          <w:sz w:val="24"/>
          <w:szCs w:val="24"/>
          <w:rtl/>
        </w:rPr>
        <w:t xml:space="preserve">המבקשת צירפה </w:t>
      </w:r>
      <w:r w:rsidR="00384633">
        <w:rPr>
          <w:rFonts w:ascii="David" w:hAnsi="David" w:cs="David" w:hint="cs"/>
          <w:sz w:val="24"/>
          <w:szCs w:val="24"/>
          <w:rtl/>
        </w:rPr>
        <w:t xml:space="preserve">ביום 26.2.24 </w:t>
      </w:r>
      <w:r>
        <w:rPr>
          <w:rFonts w:ascii="David" w:hAnsi="David" w:cs="David"/>
          <w:sz w:val="24"/>
          <w:szCs w:val="24"/>
          <w:rtl/>
        </w:rPr>
        <w:t>דו"ח שנתי לשנת 2022 ממנו עולה</w:t>
      </w:r>
      <w:r w:rsidR="00EF1C10">
        <w:rPr>
          <w:rFonts w:ascii="David" w:hAnsi="David" w:cs="David" w:hint="cs"/>
          <w:sz w:val="24"/>
          <w:szCs w:val="24"/>
          <w:rtl/>
        </w:rPr>
        <w:t>,</w:t>
      </w:r>
      <w:r>
        <w:rPr>
          <w:rFonts w:ascii="David" w:hAnsi="David" w:cs="David"/>
          <w:sz w:val="24"/>
          <w:szCs w:val="24"/>
          <w:rtl/>
        </w:rPr>
        <w:t xml:space="preserve"> כי הכנסותיה מעסק הינן 22,456 ₪, כמו כן צירפה דו"ח רווח והפסד לשנת 2022 ממנו עולה כי הרווח הנקי הינו 22,456 ₪, דהיינו, 1,871 ₪ לחודש. </w:t>
      </w:r>
    </w:p>
    <w:p w:rsidR="00F959B9" w:rsidRDefault="00F959B9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F959B9" w:rsidRPr="00384633" w:rsidRDefault="00F959B9" w:rsidP="00DC7CAB">
      <w:pPr>
        <w:pStyle w:val="ad"/>
        <w:spacing w:after="0"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  <w:r>
        <w:rPr>
          <w:rFonts w:ascii="David" w:hAnsi="David" w:cs="David"/>
          <w:sz w:val="24"/>
          <w:szCs w:val="24"/>
          <w:rtl/>
        </w:rPr>
        <w:t xml:space="preserve">למרות הכנסתה </w:t>
      </w:r>
      <w:r w:rsidR="008D3C4E">
        <w:rPr>
          <w:rFonts w:ascii="David" w:hAnsi="David" w:cs="David" w:hint="cs"/>
          <w:sz w:val="24"/>
          <w:szCs w:val="24"/>
          <w:rtl/>
        </w:rPr>
        <w:t xml:space="preserve">החודשית הנמוכה </w:t>
      </w:r>
      <w:r>
        <w:rPr>
          <w:rFonts w:ascii="David" w:hAnsi="David" w:cs="David"/>
          <w:sz w:val="24"/>
          <w:szCs w:val="24"/>
          <w:rtl/>
        </w:rPr>
        <w:t xml:space="preserve">הנטענת והמוצהרת של התובעת בסכום של כ- 1,870 ₪ לשנת 2022 ו- 1,370 ₪ בשנת 2023, </w:t>
      </w:r>
      <w:r w:rsidRPr="00355800">
        <w:rPr>
          <w:rFonts w:ascii="David" w:hAnsi="David" w:cs="David"/>
          <w:b/>
          <w:bCs/>
          <w:sz w:val="24"/>
          <w:szCs w:val="24"/>
          <w:u w:val="single"/>
          <w:rtl/>
        </w:rPr>
        <w:t>מעיון בדפי חשבון שצ</w:t>
      </w:r>
      <w:r w:rsidR="005D5055" w:rsidRPr="00355800">
        <w:rPr>
          <w:rFonts w:ascii="David" w:hAnsi="David" w:cs="David" w:hint="cs"/>
          <w:b/>
          <w:bCs/>
          <w:sz w:val="24"/>
          <w:szCs w:val="24"/>
          <w:u w:val="single"/>
          <w:rtl/>
        </w:rPr>
        <w:t>י</w:t>
      </w:r>
      <w:r w:rsidRPr="00355800">
        <w:rPr>
          <w:rFonts w:ascii="David" w:hAnsi="David" w:cs="David"/>
          <w:b/>
          <w:bCs/>
          <w:sz w:val="24"/>
          <w:szCs w:val="24"/>
          <w:u w:val="single"/>
          <w:rtl/>
        </w:rPr>
        <w:t>רפה המבקשת לחודש</w:t>
      </w:r>
      <w:r w:rsidR="005D5055" w:rsidRPr="00355800">
        <w:rPr>
          <w:rFonts w:ascii="David" w:hAnsi="David" w:cs="David" w:hint="cs"/>
          <w:b/>
          <w:bCs/>
          <w:sz w:val="24"/>
          <w:szCs w:val="24"/>
          <w:u w:val="single"/>
          <w:rtl/>
        </w:rPr>
        <w:t>ים</w:t>
      </w:r>
      <w:r w:rsidRPr="00355800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 </w:t>
      </w:r>
      <w:r w:rsidR="004C7025" w:rsidRPr="00355800">
        <w:rPr>
          <w:rFonts w:ascii="David" w:hAnsi="David" w:cs="David" w:hint="cs"/>
          <w:b/>
          <w:bCs/>
          <w:sz w:val="24"/>
          <w:szCs w:val="24"/>
          <w:u w:val="single"/>
          <w:rtl/>
        </w:rPr>
        <w:t>0</w:t>
      </w:r>
      <w:r w:rsidR="00002949" w:rsidRPr="00355800">
        <w:rPr>
          <w:rFonts w:ascii="David" w:hAnsi="David" w:cs="David"/>
          <w:b/>
          <w:bCs/>
          <w:sz w:val="24"/>
          <w:szCs w:val="24"/>
          <w:u w:val="single"/>
          <w:rtl/>
        </w:rPr>
        <w:t>6/23</w:t>
      </w:r>
      <w:r w:rsidR="00002949" w:rsidRPr="00355800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 </w:t>
      </w:r>
      <w:r w:rsidR="00002949" w:rsidRPr="00355800">
        <w:rPr>
          <w:rFonts w:ascii="David" w:hAnsi="David" w:cs="David"/>
          <w:b/>
          <w:bCs/>
          <w:sz w:val="24"/>
          <w:szCs w:val="24"/>
          <w:u w:val="single"/>
          <w:rtl/>
        </w:rPr>
        <w:t>–</w:t>
      </w:r>
      <w:r w:rsidR="00002949" w:rsidRPr="00355800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 </w:t>
      </w:r>
      <w:r w:rsidRPr="00355800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 </w:t>
      </w:r>
      <w:r w:rsidRPr="00355800">
        <w:rPr>
          <w:rFonts w:ascii="David" w:hAnsi="David" w:cs="David"/>
          <w:b/>
          <w:bCs/>
          <w:sz w:val="24"/>
          <w:szCs w:val="24"/>
          <w:u w:val="single"/>
          <w:rtl/>
        </w:rPr>
        <w:lastRenderedPageBreak/>
        <w:t>12/23</w:t>
      </w:r>
      <w:r>
        <w:rPr>
          <w:rFonts w:ascii="David" w:hAnsi="David" w:cs="David"/>
          <w:sz w:val="24"/>
          <w:szCs w:val="24"/>
          <w:rtl/>
        </w:rPr>
        <w:t xml:space="preserve"> </w:t>
      </w:r>
      <w:r w:rsidR="00355800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להודעה מיום 26.2.24, </w:t>
      </w:r>
      <w:r w:rsidRPr="00384633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עולה כי נכון ליום 23.2.24 נמצאת ביתרת זכות של כ- 19,000 ₪, יתרת </w:t>
      </w:r>
      <w:proofErr w:type="spellStart"/>
      <w:r w:rsidRPr="00384633">
        <w:rPr>
          <w:rFonts w:ascii="David" w:hAnsi="David" w:cs="David"/>
          <w:b/>
          <w:bCs/>
          <w:sz w:val="24"/>
          <w:szCs w:val="24"/>
          <w:u w:val="single"/>
          <w:rtl/>
        </w:rPr>
        <w:t>העו"ש</w:t>
      </w:r>
      <w:proofErr w:type="spellEnd"/>
      <w:r w:rsidRPr="00384633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 נכון ליום 30.1.24 הייתה 26,665 ₪, יתרת </w:t>
      </w:r>
      <w:proofErr w:type="spellStart"/>
      <w:r w:rsidRPr="00384633">
        <w:rPr>
          <w:rFonts w:ascii="David" w:hAnsi="David" w:cs="David"/>
          <w:b/>
          <w:bCs/>
          <w:sz w:val="24"/>
          <w:szCs w:val="24"/>
          <w:u w:val="single"/>
          <w:rtl/>
        </w:rPr>
        <w:t>העו"ש</w:t>
      </w:r>
      <w:proofErr w:type="spellEnd"/>
      <w:r w:rsidRPr="00384633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 נכון ליום 31.12.23 הייתה 40,637 ₪, יתרת </w:t>
      </w:r>
      <w:proofErr w:type="spellStart"/>
      <w:r w:rsidRPr="00384633">
        <w:rPr>
          <w:rFonts w:ascii="David" w:hAnsi="David" w:cs="David"/>
          <w:b/>
          <w:bCs/>
          <w:sz w:val="24"/>
          <w:szCs w:val="24"/>
          <w:u w:val="single"/>
          <w:rtl/>
        </w:rPr>
        <w:t>העו"ש</w:t>
      </w:r>
      <w:proofErr w:type="spellEnd"/>
      <w:r w:rsidRPr="00384633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 נכון ליום  30.11.23 הייתה 36,362 ₪, יתרת </w:t>
      </w:r>
      <w:proofErr w:type="spellStart"/>
      <w:r w:rsidRPr="00384633">
        <w:rPr>
          <w:rFonts w:ascii="David" w:hAnsi="David" w:cs="David"/>
          <w:b/>
          <w:bCs/>
          <w:sz w:val="24"/>
          <w:szCs w:val="24"/>
          <w:u w:val="single"/>
          <w:rtl/>
        </w:rPr>
        <w:t>העו"ש</w:t>
      </w:r>
      <w:proofErr w:type="spellEnd"/>
      <w:r w:rsidRPr="00384633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 נכון ליום 26.10.23 הייתה 27,139 ₪, </w:t>
      </w:r>
      <w:r w:rsidR="00CB0EE7" w:rsidRPr="00384633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יתרת </w:t>
      </w:r>
      <w:proofErr w:type="spellStart"/>
      <w:r w:rsidRPr="00384633">
        <w:rPr>
          <w:rFonts w:ascii="David" w:hAnsi="David" w:cs="David"/>
          <w:b/>
          <w:bCs/>
          <w:sz w:val="24"/>
          <w:szCs w:val="24"/>
          <w:u w:val="single"/>
          <w:rtl/>
        </w:rPr>
        <w:t>העו"ש</w:t>
      </w:r>
      <w:proofErr w:type="spellEnd"/>
      <w:r w:rsidRPr="00384633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 נכון ליום 22.9.23 ה</w:t>
      </w:r>
      <w:r w:rsidR="00CB0EE7" w:rsidRPr="00384633">
        <w:rPr>
          <w:rFonts w:ascii="David" w:hAnsi="David" w:cs="David" w:hint="cs"/>
          <w:b/>
          <w:bCs/>
          <w:sz w:val="24"/>
          <w:szCs w:val="24"/>
          <w:u w:val="single"/>
          <w:rtl/>
        </w:rPr>
        <w:t>ייתה 22,022 ₪, יתרת</w:t>
      </w:r>
      <w:r w:rsidRPr="00384633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 </w:t>
      </w:r>
      <w:proofErr w:type="spellStart"/>
      <w:r w:rsidRPr="00384633">
        <w:rPr>
          <w:rFonts w:ascii="David" w:hAnsi="David" w:cs="David"/>
          <w:b/>
          <w:bCs/>
          <w:sz w:val="24"/>
          <w:szCs w:val="24"/>
          <w:u w:val="single"/>
          <w:rtl/>
        </w:rPr>
        <w:t>העו"ש</w:t>
      </w:r>
      <w:proofErr w:type="spellEnd"/>
      <w:r w:rsidRPr="00384633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 נכון ליום 31.8.23 הייתה 22,454 ₪.</w:t>
      </w:r>
    </w:p>
    <w:p w:rsidR="00F959B9" w:rsidRPr="00384633" w:rsidRDefault="00F959B9" w:rsidP="00DC7CAB">
      <w:pPr>
        <w:pStyle w:val="ad"/>
        <w:spacing w:after="0" w:line="240" w:lineRule="auto"/>
        <w:jc w:val="both"/>
        <w:rPr>
          <w:rFonts w:ascii="David" w:hAnsi="David" w:cs="David"/>
          <w:b/>
          <w:bCs/>
          <w:sz w:val="24"/>
          <w:szCs w:val="24"/>
          <w:u w:val="single"/>
        </w:rPr>
      </w:pPr>
    </w:p>
    <w:p w:rsidR="00F959B9" w:rsidRDefault="00F959B9" w:rsidP="00CA6C21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/>
          <w:sz w:val="24"/>
          <w:szCs w:val="24"/>
          <w:rtl/>
        </w:rPr>
        <w:t xml:space="preserve">מעיון בדפי החשבון הללו, אף עולה כי </w:t>
      </w:r>
      <w:r w:rsidR="00355800">
        <w:rPr>
          <w:rFonts w:ascii="David" w:hAnsi="David" w:cs="David" w:hint="cs"/>
          <w:sz w:val="24"/>
          <w:szCs w:val="24"/>
          <w:rtl/>
        </w:rPr>
        <w:t xml:space="preserve">מדי חודש </w:t>
      </w:r>
      <w:r>
        <w:rPr>
          <w:rFonts w:ascii="David" w:hAnsi="David" w:cs="David"/>
          <w:sz w:val="24"/>
          <w:szCs w:val="24"/>
          <w:rtl/>
        </w:rPr>
        <w:t>אלפי שקלים מועברים/מופקדים לחשבונה של התובעת באמצעות הביט, העברה בנקאית, תשלום מ</w:t>
      </w:r>
      <w:r w:rsidR="00CA6C21">
        <w:rPr>
          <w:rFonts w:ascii="David" w:hAnsi="David" w:cs="David" w:hint="cs"/>
          <w:sz w:val="24"/>
          <w:szCs w:val="24"/>
          <w:rtl/>
        </w:rPr>
        <w:t>-</w:t>
      </w:r>
      <w:r>
        <w:rPr>
          <w:rFonts w:ascii="David" w:hAnsi="David" w:cs="David"/>
          <w:sz w:val="24"/>
          <w:szCs w:val="24"/>
          <w:rtl/>
        </w:rPr>
        <w:t>'</w:t>
      </w:r>
      <w:r w:rsidR="00CA6C21">
        <w:rPr>
          <w:rFonts w:ascii="David" w:hAnsi="David" w:cs="David" w:hint="cs"/>
          <w:sz w:val="24"/>
          <w:szCs w:val="24"/>
          <w:rtl/>
        </w:rPr>
        <w:t>***'</w:t>
      </w:r>
      <w:r>
        <w:rPr>
          <w:rFonts w:ascii="David" w:hAnsi="David" w:cs="David"/>
          <w:sz w:val="24"/>
          <w:szCs w:val="24"/>
          <w:rtl/>
        </w:rPr>
        <w:t>, זאת בנוסף לסכומים שקיבלה בחלק מחודשים אלו ממס הכנסה.</w:t>
      </w:r>
    </w:p>
    <w:p w:rsidR="00F959B9" w:rsidRDefault="00F959B9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/>
          <w:sz w:val="24"/>
          <w:szCs w:val="24"/>
          <w:rtl/>
        </w:rPr>
        <w:t>כך לדוגמא:</w:t>
      </w:r>
    </w:p>
    <w:p w:rsidR="00F959B9" w:rsidRDefault="00F959B9" w:rsidP="00DC7CAB">
      <w:pPr>
        <w:pStyle w:val="ad"/>
        <w:spacing w:after="0"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  <w:r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מיום 1.2.24- 24.2.24 הועבר לחשבונה סכום </w:t>
      </w:r>
      <w:r w:rsidR="008D3C4E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כולל </w:t>
      </w:r>
      <w:r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של 3,176 ₪, וכן קיבלה ממס הכנסה סכום של 6,300 ₪. </w:t>
      </w:r>
    </w:p>
    <w:p w:rsidR="00F959B9" w:rsidRDefault="00F959B9" w:rsidP="00DC7CAB">
      <w:pPr>
        <w:pStyle w:val="ad"/>
        <w:spacing w:after="0"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  <w:r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בחודש </w:t>
      </w:r>
      <w:r w:rsidR="00362745">
        <w:rPr>
          <w:rFonts w:ascii="David" w:hAnsi="David" w:cs="David" w:hint="cs"/>
          <w:b/>
          <w:bCs/>
          <w:sz w:val="24"/>
          <w:szCs w:val="24"/>
          <w:u w:val="single"/>
          <w:rtl/>
        </w:rPr>
        <w:t>0</w:t>
      </w:r>
      <w:r>
        <w:rPr>
          <w:rFonts w:ascii="David" w:hAnsi="David" w:cs="David"/>
          <w:b/>
          <w:bCs/>
          <w:sz w:val="24"/>
          <w:szCs w:val="24"/>
          <w:u w:val="single"/>
          <w:rtl/>
        </w:rPr>
        <w:t>1/24 הועבר לחשבונה של המבקשת</w:t>
      </w:r>
      <w:r w:rsidR="008D3C4E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 סכום כולל של </w:t>
      </w:r>
      <w:r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 3,213 ₪.</w:t>
      </w:r>
    </w:p>
    <w:p w:rsidR="00F959B9" w:rsidRDefault="00F959B9" w:rsidP="00DC7CAB">
      <w:pPr>
        <w:pStyle w:val="ad"/>
        <w:spacing w:after="0"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  <w:r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בחודש 12/23 הועבר לחשבונה של המבקשת סכום </w:t>
      </w:r>
      <w:r w:rsidR="008D3C4E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כולל של </w:t>
      </w:r>
      <w:r>
        <w:rPr>
          <w:rFonts w:ascii="David" w:hAnsi="David" w:cs="David"/>
          <w:b/>
          <w:bCs/>
          <w:sz w:val="24"/>
          <w:szCs w:val="24"/>
          <w:u w:val="single"/>
          <w:rtl/>
        </w:rPr>
        <w:t>כ- 13,671 ₪. בנוסף התקבל סכום ממס הכנסה של 3,150 ₪.</w:t>
      </w:r>
    </w:p>
    <w:p w:rsidR="00F959B9" w:rsidRDefault="00F959B9" w:rsidP="00DC7CAB">
      <w:pPr>
        <w:pStyle w:val="ad"/>
        <w:spacing w:after="0"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</w:rPr>
      </w:pPr>
      <w:r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בחודש 11/23 הועבר לחשבונה של המבקשת סכום </w:t>
      </w:r>
      <w:r w:rsidR="008D3C4E">
        <w:rPr>
          <w:rFonts w:ascii="David" w:hAnsi="David" w:cs="David" w:hint="cs"/>
          <w:b/>
          <w:bCs/>
          <w:sz w:val="24"/>
          <w:szCs w:val="24"/>
          <w:u w:val="single"/>
          <w:rtl/>
        </w:rPr>
        <w:t>כולל של כ</w:t>
      </w:r>
      <w:r>
        <w:rPr>
          <w:rFonts w:ascii="David" w:hAnsi="David" w:cs="David"/>
          <w:b/>
          <w:bCs/>
          <w:sz w:val="24"/>
          <w:szCs w:val="24"/>
          <w:u w:val="single"/>
          <w:rtl/>
        </w:rPr>
        <w:t>- 7,031 ₪. בנוסף התקבל סכום מביטוח לאומי של 13,408 ₪.</w:t>
      </w:r>
    </w:p>
    <w:p w:rsidR="00F959B9" w:rsidRDefault="00F959B9" w:rsidP="00DC7CAB">
      <w:pPr>
        <w:pStyle w:val="ad"/>
        <w:spacing w:after="0"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  <w:r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בחודש 10/23 הועבר לחשבונה של המבקשת סכום </w:t>
      </w:r>
      <w:r w:rsidR="008D3C4E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כולל של </w:t>
      </w:r>
      <w:r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כ- 12,966 ₪. </w:t>
      </w:r>
    </w:p>
    <w:p w:rsidR="00F959B9" w:rsidRDefault="00F959B9" w:rsidP="00DC7CAB">
      <w:pPr>
        <w:pStyle w:val="ad"/>
        <w:spacing w:after="0"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  <w:r>
        <w:rPr>
          <w:rFonts w:ascii="David" w:hAnsi="David" w:cs="David"/>
          <w:b/>
          <w:bCs/>
          <w:sz w:val="24"/>
          <w:szCs w:val="24"/>
          <w:u w:val="single"/>
          <w:rtl/>
        </w:rPr>
        <w:t>בחודש 9/23 הועבר לחשבונה של המבקשת סכום</w:t>
      </w:r>
      <w:r w:rsidR="008D3C4E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 כולל של </w:t>
      </w:r>
      <w:r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 כ- 9,746 ₪. </w:t>
      </w:r>
    </w:p>
    <w:p w:rsidR="00F959B9" w:rsidRDefault="00F959B9" w:rsidP="00DC7CAB">
      <w:pPr>
        <w:pStyle w:val="ad"/>
        <w:jc w:val="both"/>
        <w:rPr>
          <w:rFonts w:ascii="David" w:hAnsi="David" w:cs="David"/>
          <w:sz w:val="24"/>
          <w:szCs w:val="24"/>
          <w:rtl/>
        </w:rPr>
      </w:pPr>
    </w:p>
    <w:p w:rsidR="00384633" w:rsidRDefault="00384633" w:rsidP="00DC7CAB">
      <w:pPr>
        <w:pStyle w:val="ad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 xml:space="preserve">לטענת המשיב, </w:t>
      </w:r>
      <w:r>
        <w:rPr>
          <w:rFonts w:ascii="David" w:hAnsi="David" w:cs="David"/>
          <w:sz w:val="24"/>
          <w:szCs w:val="24"/>
          <w:rtl/>
        </w:rPr>
        <w:t xml:space="preserve">עיקר הכנסתה </w:t>
      </w:r>
      <w:r>
        <w:rPr>
          <w:rFonts w:ascii="David" w:hAnsi="David" w:cs="David" w:hint="cs"/>
          <w:sz w:val="24"/>
          <w:szCs w:val="24"/>
          <w:rtl/>
        </w:rPr>
        <w:t xml:space="preserve">של המבקשת </w:t>
      </w:r>
      <w:r>
        <w:rPr>
          <w:rFonts w:ascii="David" w:hAnsi="David" w:cs="David"/>
          <w:sz w:val="24"/>
          <w:szCs w:val="24"/>
          <w:rtl/>
        </w:rPr>
        <w:t>הינה במזומן</w:t>
      </w:r>
      <w:r w:rsidR="00355800">
        <w:rPr>
          <w:rFonts w:ascii="David" w:hAnsi="David" w:cs="David" w:hint="cs"/>
          <w:sz w:val="24"/>
          <w:szCs w:val="24"/>
          <w:rtl/>
        </w:rPr>
        <w:t xml:space="preserve">. </w:t>
      </w:r>
    </w:p>
    <w:p w:rsidR="00384633" w:rsidRDefault="00384633" w:rsidP="00DC7CAB">
      <w:pPr>
        <w:pStyle w:val="ad"/>
        <w:jc w:val="both"/>
        <w:rPr>
          <w:rFonts w:ascii="David" w:hAnsi="David" w:cs="David"/>
          <w:sz w:val="24"/>
          <w:szCs w:val="24"/>
          <w:rtl/>
        </w:rPr>
      </w:pPr>
    </w:p>
    <w:p w:rsidR="00F959B9" w:rsidRPr="008D3C4E" w:rsidRDefault="00384633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  <w:r w:rsidRPr="008D3C4E">
        <w:rPr>
          <w:rFonts w:ascii="David" w:hAnsi="David" w:cs="David"/>
          <w:b/>
          <w:bCs/>
          <w:sz w:val="24"/>
          <w:szCs w:val="24"/>
          <w:u w:val="single"/>
          <w:rtl/>
        </w:rPr>
        <w:t>מעיון בד</w:t>
      </w:r>
      <w:r w:rsidR="00355800">
        <w:rPr>
          <w:rFonts w:ascii="David" w:hAnsi="David" w:cs="David" w:hint="cs"/>
          <w:b/>
          <w:bCs/>
          <w:sz w:val="24"/>
          <w:szCs w:val="24"/>
          <w:u w:val="single"/>
          <w:rtl/>
        </w:rPr>
        <w:t>פי</w:t>
      </w:r>
      <w:r w:rsidRPr="008D3C4E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 חשבון הבנק שצור</w:t>
      </w:r>
      <w:r w:rsidR="00355800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פו ע"י המבקשת כמפורט לעיל, </w:t>
      </w:r>
      <w:r w:rsidRPr="008D3C4E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עולה כי </w:t>
      </w:r>
      <w:r w:rsidR="00F959B9" w:rsidRPr="008D3C4E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סכום ההוצאות בכרטיס אשראי שירד ביום 2.2.24 היה 10,000 ₪, </w:t>
      </w:r>
      <w:r w:rsidRPr="008D3C4E">
        <w:rPr>
          <w:rFonts w:ascii="David" w:hAnsi="David" w:cs="David"/>
          <w:b/>
          <w:bCs/>
          <w:sz w:val="24"/>
          <w:szCs w:val="24"/>
          <w:u w:val="single"/>
          <w:rtl/>
        </w:rPr>
        <w:t>ו</w:t>
      </w:r>
      <w:r w:rsidR="00F959B9" w:rsidRPr="008D3C4E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ביום 2.1.24 </w:t>
      </w:r>
      <w:r w:rsidRPr="008D3C4E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 היה </w:t>
      </w:r>
      <w:r w:rsidR="00F959B9" w:rsidRPr="008D3C4E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5,000 ₪. </w:t>
      </w:r>
    </w:p>
    <w:p w:rsidR="00F959B9" w:rsidRDefault="00F959B9" w:rsidP="00DC7CAB">
      <w:pPr>
        <w:pStyle w:val="ad"/>
        <w:spacing w:after="0"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F959B9" w:rsidRDefault="00F959B9" w:rsidP="00CA6C21">
      <w:pPr>
        <w:pStyle w:val="ad"/>
        <w:numPr>
          <w:ilvl w:val="0"/>
          <w:numId w:val="3"/>
        </w:numPr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  <w:r w:rsidRPr="00355800">
        <w:rPr>
          <w:rFonts w:ascii="David" w:hAnsi="David" w:cs="David"/>
          <w:b/>
          <w:bCs/>
          <w:sz w:val="24"/>
          <w:szCs w:val="24"/>
          <w:u w:val="single"/>
          <w:rtl/>
        </w:rPr>
        <w:t>בתצהיר שהגישה ה</w:t>
      </w:r>
      <w:r w:rsidR="00355800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מבקשת </w:t>
      </w:r>
      <w:r w:rsidRPr="00355800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ביום 4.3.24 </w:t>
      </w:r>
      <w:r>
        <w:rPr>
          <w:rFonts w:ascii="David" w:hAnsi="David" w:cs="David"/>
          <w:sz w:val="24"/>
          <w:szCs w:val="24"/>
          <w:rtl/>
        </w:rPr>
        <w:t xml:space="preserve">מציינת כי רכשה רכב </w:t>
      </w:r>
      <w:r w:rsidR="0029497A">
        <w:rPr>
          <w:rFonts w:ascii="David" w:hAnsi="David" w:cs="David" w:hint="cs"/>
          <w:sz w:val="24"/>
          <w:szCs w:val="24"/>
          <w:rtl/>
        </w:rPr>
        <w:t xml:space="preserve">מסוג </w:t>
      </w:r>
      <w:r w:rsidR="00CA6C21">
        <w:rPr>
          <w:rFonts w:ascii="David" w:hAnsi="David" w:cs="David" w:hint="cs"/>
          <w:sz w:val="24"/>
          <w:szCs w:val="24"/>
          <w:rtl/>
        </w:rPr>
        <w:t xml:space="preserve">*** </w:t>
      </w:r>
      <w:r>
        <w:rPr>
          <w:rFonts w:ascii="David" w:hAnsi="David" w:cs="David"/>
          <w:sz w:val="24"/>
          <w:szCs w:val="24"/>
          <w:rtl/>
        </w:rPr>
        <w:t>בחודש 11/23</w:t>
      </w:r>
      <w:r w:rsidR="0029497A">
        <w:rPr>
          <w:rFonts w:ascii="David" w:hAnsi="David" w:cs="David"/>
          <w:sz w:val="24"/>
          <w:szCs w:val="24"/>
          <w:rtl/>
        </w:rPr>
        <w:t xml:space="preserve"> </w:t>
      </w:r>
      <w:r>
        <w:rPr>
          <w:rFonts w:ascii="David" w:hAnsi="David" w:cs="David"/>
          <w:sz w:val="24"/>
          <w:szCs w:val="24"/>
          <w:rtl/>
        </w:rPr>
        <w:t xml:space="preserve">בסכום של 70,000 ₪ ומשלמת מדי חודש </w:t>
      </w:r>
      <w:r w:rsidR="0029497A">
        <w:rPr>
          <w:rFonts w:ascii="David" w:hAnsi="David" w:cs="David" w:hint="cs"/>
          <w:sz w:val="24"/>
          <w:szCs w:val="24"/>
          <w:rtl/>
        </w:rPr>
        <w:t xml:space="preserve">החזר </w:t>
      </w:r>
      <w:r>
        <w:rPr>
          <w:rFonts w:ascii="David" w:hAnsi="David" w:cs="David"/>
          <w:sz w:val="24"/>
          <w:szCs w:val="24"/>
          <w:rtl/>
        </w:rPr>
        <w:t>הלוואה בסכום ש</w:t>
      </w:r>
      <w:r w:rsidR="00355800">
        <w:rPr>
          <w:rFonts w:ascii="David" w:hAnsi="David" w:cs="David" w:hint="cs"/>
          <w:sz w:val="24"/>
          <w:szCs w:val="24"/>
          <w:rtl/>
        </w:rPr>
        <w:t>ל</w:t>
      </w:r>
      <w:r>
        <w:rPr>
          <w:rFonts w:ascii="David" w:hAnsi="David" w:cs="David"/>
          <w:sz w:val="24"/>
          <w:szCs w:val="24"/>
          <w:rtl/>
        </w:rPr>
        <w:t xml:space="preserve"> 1,617 ₪. </w:t>
      </w:r>
    </w:p>
    <w:p w:rsidR="00F959B9" w:rsidRDefault="00355800" w:rsidP="00CA6C21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 xml:space="preserve">לעניין זה טען המשיב, כי </w:t>
      </w:r>
      <w:r w:rsidR="00F959B9">
        <w:rPr>
          <w:rFonts w:ascii="David" w:hAnsi="David" w:cs="David"/>
          <w:sz w:val="24"/>
          <w:szCs w:val="24"/>
          <w:rtl/>
        </w:rPr>
        <w:t xml:space="preserve">המבקשת רכשה לאחרונה רכב חדש מסוג </w:t>
      </w:r>
      <w:r w:rsidR="00CA6C21">
        <w:rPr>
          <w:rFonts w:ascii="David" w:hAnsi="David" w:cs="David" w:hint="cs"/>
          <w:sz w:val="24"/>
          <w:szCs w:val="24"/>
          <w:rtl/>
        </w:rPr>
        <w:t>***</w:t>
      </w:r>
      <w:r w:rsidR="00F959B9">
        <w:rPr>
          <w:rFonts w:ascii="David" w:hAnsi="David" w:cs="David"/>
          <w:sz w:val="24"/>
          <w:szCs w:val="24"/>
          <w:rtl/>
        </w:rPr>
        <w:t xml:space="preserve"> בסכום של כ- 120,000 ₪ ומעבר להון העצמי ששילמה, לקחה הלוואת רכב שהתשלומים החודשיים שלו עולים על גובה השתכרותה. </w:t>
      </w:r>
    </w:p>
    <w:p w:rsidR="00F959B9" w:rsidRDefault="00F959B9" w:rsidP="00DC7CAB">
      <w:pPr>
        <w:pStyle w:val="ad"/>
        <w:jc w:val="both"/>
        <w:rPr>
          <w:rFonts w:ascii="David" w:hAnsi="David" w:cs="David"/>
          <w:sz w:val="24"/>
          <w:szCs w:val="24"/>
          <w:rtl/>
        </w:rPr>
      </w:pPr>
    </w:p>
    <w:p w:rsidR="00A67876" w:rsidRDefault="00355800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 w:hint="cs"/>
          <w:sz w:val="24"/>
          <w:szCs w:val="24"/>
          <w:rtl/>
        </w:rPr>
        <w:t xml:space="preserve">מהאמור לעיל </w:t>
      </w:r>
      <w:r w:rsidR="00F959B9">
        <w:rPr>
          <w:rFonts w:ascii="David" w:hAnsi="David" w:cs="David"/>
          <w:sz w:val="24"/>
          <w:szCs w:val="24"/>
          <w:rtl/>
        </w:rPr>
        <w:t>עולה</w:t>
      </w:r>
      <w:r w:rsidR="00C54D99">
        <w:rPr>
          <w:rFonts w:ascii="David" w:hAnsi="David" w:cs="David" w:hint="cs"/>
          <w:sz w:val="24"/>
          <w:szCs w:val="24"/>
          <w:rtl/>
        </w:rPr>
        <w:t>,</w:t>
      </w:r>
      <w:r w:rsidR="00F959B9">
        <w:rPr>
          <w:rFonts w:ascii="David" w:hAnsi="David" w:cs="David"/>
          <w:sz w:val="24"/>
          <w:szCs w:val="24"/>
          <w:rtl/>
        </w:rPr>
        <w:t xml:space="preserve"> כי הסכומים המופקדים בחשבו</w:t>
      </w:r>
      <w:r>
        <w:rPr>
          <w:rFonts w:ascii="David" w:hAnsi="David" w:cs="David" w:hint="cs"/>
          <w:sz w:val="24"/>
          <w:szCs w:val="24"/>
          <w:rtl/>
        </w:rPr>
        <w:t>נה של המבקשת</w:t>
      </w:r>
      <w:r w:rsidR="00F959B9">
        <w:rPr>
          <w:rFonts w:ascii="David" w:hAnsi="David" w:cs="David"/>
          <w:sz w:val="24"/>
          <w:szCs w:val="24"/>
          <w:rtl/>
        </w:rPr>
        <w:t xml:space="preserve"> עולים על ההשתכרות הנטענת של</w:t>
      </w:r>
      <w:r>
        <w:rPr>
          <w:rFonts w:ascii="David" w:hAnsi="David" w:cs="David" w:hint="cs"/>
          <w:sz w:val="24"/>
          <w:szCs w:val="24"/>
          <w:rtl/>
        </w:rPr>
        <w:t>ה</w:t>
      </w:r>
      <w:r w:rsidR="00F959B9">
        <w:rPr>
          <w:rFonts w:ascii="David" w:hAnsi="David" w:cs="David"/>
          <w:sz w:val="24"/>
          <w:szCs w:val="24"/>
          <w:rtl/>
        </w:rPr>
        <w:t xml:space="preserve"> בהתאם לדו"חות הכספיים שצירפה</w:t>
      </w:r>
      <w:r w:rsidR="00A67876">
        <w:rPr>
          <w:rFonts w:ascii="David" w:hAnsi="David" w:cs="David" w:hint="cs"/>
          <w:sz w:val="24"/>
          <w:szCs w:val="24"/>
          <w:rtl/>
        </w:rPr>
        <w:t>.</w:t>
      </w:r>
      <w:r>
        <w:rPr>
          <w:rFonts w:ascii="David" w:hAnsi="David" w:cs="David" w:hint="cs"/>
          <w:sz w:val="24"/>
          <w:szCs w:val="24"/>
          <w:rtl/>
        </w:rPr>
        <w:t xml:space="preserve"> לא נעלם מעיני כי </w:t>
      </w:r>
      <w:r w:rsidR="00A67876">
        <w:rPr>
          <w:rFonts w:ascii="David" w:hAnsi="David" w:cs="David" w:hint="cs"/>
          <w:sz w:val="24"/>
          <w:szCs w:val="24"/>
          <w:rtl/>
        </w:rPr>
        <w:t xml:space="preserve">לא הובאו בחשבון הוצאות המבקשת בעסק, המחזור הכולל בניכוי הוצאות. </w:t>
      </w:r>
    </w:p>
    <w:p w:rsidR="00C54D99" w:rsidRDefault="00C54D99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lastRenderedPageBreak/>
        <w:t xml:space="preserve">ואולם, </w:t>
      </w:r>
      <w:r w:rsidR="00A67876">
        <w:rPr>
          <w:rFonts w:ascii="David" w:hAnsi="David" w:cs="David" w:hint="cs"/>
          <w:sz w:val="24"/>
          <w:szCs w:val="24"/>
          <w:rtl/>
        </w:rPr>
        <w:t xml:space="preserve">יתרות הזכות </w:t>
      </w:r>
      <w:r>
        <w:rPr>
          <w:rFonts w:ascii="David" w:hAnsi="David" w:cs="David" w:hint="cs"/>
          <w:sz w:val="24"/>
          <w:szCs w:val="24"/>
          <w:rtl/>
        </w:rPr>
        <w:t xml:space="preserve">בחשבונה של המבקשת </w:t>
      </w:r>
      <w:r w:rsidR="00A67876">
        <w:rPr>
          <w:rFonts w:ascii="David" w:hAnsi="David" w:cs="David" w:hint="cs"/>
          <w:sz w:val="24"/>
          <w:szCs w:val="24"/>
          <w:rtl/>
        </w:rPr>
        <w:t>בסכום של עשרות אלפי שקלים</w:t>
      </w:r>
      <w:r>
        <w:rPr>
          <w:rFonts w:ascii="David" w:hAnsi="David" w:cs="David" w:hint="cs"/>
          <w:sz w:val="24"/>
          <w:szCs w:val="24"/>
          <w:rtl/>
        </w:rPr>
        <w:t xml:space="preserve"> כמפורט לעיל, </w:t>
      </w:r>
      <w:r w:rsidR="00A67876">
        <w:rPr>
          <w:rFonts w:ascii="David" w:hAnsi="David" w:cs="David" w:hint="cs"/>
          <w:sz w:val="24"/>
          <w:szCs w:val="24"/>
          <w:rtl/>
        </w:rPr>
        <w:t>ההפקדות החודשיות לחשבונה, תשלום ההל</w:t>
      </w:r>
      <w:r>
        <w:rPr>
          <w:rFonts w:ascii="David" w:hAnsi="David" w:cs="David" w:hint="cs"/>
          <w:sz w:val="24"/>
          <w:szCs w:val="24"/>
          <w:rtl/>
        </w:rPr>
        <w:t>ו</w:t>
      </w:r>
      <w:r w:rsidR="00A67876">
        <w:rPr>
          <w:rFonts w:ascii="David" w:hAnsi="David" w:cs="David" w:hint="cs"/>
          <w:sz w:val="24"/>
          <w:szCs w:val="24"/>
          <w:rtl/>
        </w:rPr>
        <w:t>ואה החודשית בסכם של 1,600 ₪ לחודש</w:t>
      </w:r>
      <w:r>
        <w:rPr>
          <w:rFonts w:ascii="David" w:hAnsi="David" w:cs="David" w:hint="cs"/>
          <w:sz w:val="24"/>
          <w:szCs w:val="24"/>
          <w:rtl/>
        </w:rPr>
        <w:t xml:space="preserve"> עבור רכישת רכב</w:t>
      </w:r>
      <w:r w:rsidR="00A67876">
        <w:rPr>
          <w:rFonts w:ascii="David" w:hAnsi="David" w:cs="David" w:hint="cs"/>
          <w:sz w:val="24"/>
          <w:szCs w:val="24"/>
          <w:rtl/>
        </w:rPr>
        <w:t>, הוצאות כרטיס אשראי בסכום של  5,000 ₪ לחודש ו- 10,000 ₪ לחודש, אינן מתי</w:t>
      </w:r>
      <w:r>
        <w:rPr>
          <w:rFonts w:ascii="David" w:hAnsi="David" w:cs="David" w:hint="cs"/>
          <w:sz w:val="24"/>
          <w:szCs w:val="24"/>
          <w:rtl/>
        </w:rPr>
        <w:t>י</w:t>
      </w:r>
      <w:r w:rsidR="00A67876">
        <w:rPr>
          <w:rFonts w:ascii="David" w:hAnsi="David" w:cs="David" w:hint="cs"/>
          <w:sz w:val="24"/>
          <w:szCs w:val="24"/>
          <w:rtl/>
        </w:rPr>
        <w:t xml:space="preserve">שבות לכאורה עם השתכרותה החודשית הנמוכה הנטענת והמוצהרת </w:t>
      </w:r>
      <w:r>
        <w:rPr>
          <w:rFonts w:ascii="David" w:hAnsi="David" w:cs="David" w:hint="cs"/>
          <w:sz w:val="24"/>
          <w:szCs w:val="24"/>
          <w:rtl/>
        </w:rPr>
        <w:t xml:space="preserve">של המבקשת, </w:t>
      </w:r>
      <w:r w:rsidR="00A67876">
        <w:rPr>
          <w:rFonts w:ascii="David" w:hAnsi="David" w:cs="David" w:hint="cs"/>
          <w:sz w:val="24"/>
          <w:szCs w:val="24"/>
          <w:rtl/>
        </w:rPr>
        <w:t xml:space="preserve">בסכום </w:t>
      </w:r>
      <w:r>
        <w:rPr>
          <w:rFonts w:ascii="David" w:hAnsi="David" w:cs="David" w:hint="cs"/>
          <w:sz w:val="24"/>
          <w:szCs w:val="24"/>
          <w:rtl/>
        </w:rPr>
        <w:t xml:space="preserve">של </w:t>
      </w:r>
      <w:r w:rsidR="00A67876">
        <w:rPr>
          <w:rFonts w:ascii="David" w:hAnsi="David" w:cs="David"/>
          <w:sz w:val="24"/>
          <w:szCs w:val="24"/>
          <w:rtl/>
        </w:rPr>
        <w:t>כ- 1300- 1,800 ₪ לחודש.</w:t>
      </w:r>
      <w:r w:rsidR="00A67876">
        <w:rPr>
          <w:rFonts w:ascii="David" w:hAnsi="David" w:cs="David" w:hint="cs"/>
          <w:sz w:val="24"/>
          <w:szCs w:val="24"/>
          <w:rtl/>
        </w:rPr>
        <w:t xml:space="preserve"> </w:t>
      </w:r>
    </w:p>
    <w:p w:rsidR="00F959B9" w:rsidRDefault="00A67876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>לפיכך</w:t>
      </w:r>
      <w:r w:rsidR="00C54D99">
        <w:rPr>
          <w:rFonts w:ascii="David" w:hAnsi="David" w:cs="David" w:hint="cs"/>
          <w:sz w:val="24"/>
          <w:szCs w:val="24"/>
          <w:rtl/>
        </w:rPr>
        <w:t>,</w:t>
      </w:r>
      <w:r>
        <w:rPr>
          <w:rFonts w:ascii="David" w:hAnsi="David" w:cs="David" w:hint="cs"/>
          <w:sz w:val="24"/>
          <w:szCs w:val="24"/>
          <w:rtl/>
        </w:rPr>
        <w:t xml:space="preserve"> </w:t>
      </w:r>
      <w:r w:rsidR="00C54D99">
        <w:rPr>
          <w:rFonts w:ascii="David" w:hAnsi="David" w:cs="David" w:hint="cs"/>
          <w:sz w:val="24"/>
          <w:szCs w:val="24"/>
          <w:rtl/>
        </w:rPr>
        <w:t xml:space="preserve">בשלב מקדמי זה </w:t>
      </w:r>
      <w:r>
        <w:rPr>
          <w:rFonts w:ascii="David" w:hAnsi="David" w:cs="David" w:hint="cs"/>
          <w:sz w:val="24"/>
          <w:szCs w:val="24"/>
          <w:rtl/>
        </w:rPr>
        <w:t>ומבלי לקבוע מסמרות מצאתי כי השת</w:t>
      </w:r>
      <w:r w:rsidR="00C54D99">
        <w:rPr>
          <w:rFonts w:ascii="David" w:hAnsi="David" w:cs="David" w:hint="cs"/>
          <w:sz w:val="24"/>
          <w:szCs w:val="24"/>
          <w:rtl/>
        </w:rPr>
        <w:t xml:space="preserve">כרותה החודשית של התובעת </w:t>
      </w:r>
      <w:r w:rsidR="00F959B9">
        <w:rPr>
          <w:rFonts w:ascii="David" w:hAnsi="David" w:cs="David"/>
          <w:sz w:val="24"/>
          <w:szCs w:val="24"/>
          <w:rtl/>
        </w:rPr>
        <w:t xml:space="preserve"> </w:t>
      </w:r>
      <w:r w:rsidR="00C54D99">
        <w:rPr>
          <w:rFonts w:ascii="David" w:hAnsi="David" w:cs="David" w:hint="cs"/>
          <w:sz w:val="24"/>
          <w:szCs w:val="24"/>
          <w:rtl/>
        </w:rPr>
        <w:t xml:space="preserve">גבוהה מהשתכרותה הנטענת. </w:t>
      </w:r>
    </w:p>
    <w:p w:rsidR="00F959B9" w:rsidRDefault="00F959B9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D7516B" w:rsidRDefault="00F959B9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/>
          <w:sz w:val="24"/>
          <w:szCs w:val="24"/>
          <w:rtl/>
        </w:rPr>
        <w:t>לטענת המשיב משתכר בין 8,000 ₪ ל-8,500 ₪ לחודש</w:t>
      </w:r>
      <w:r w:rsidR="00D7516B">
        <w:rPr>
          <w:rFonts w:ascii="David" w:hAnsi="David" w:cs="David" w:hint="cs"/>
          <w:sz w:val="24"/>
          <w:szCs w:val="24"/>
          <w:rtl/>
        </w:rPr>
        <w:t xml:space="preserve"> מעבו</w:t>
      </w:r>
      <w:r w:rsidR="00D20FAE">
        <w:rPr>
          <w:rFonts w:ascii="David" w:hAnsi="David" w:cs="David" w:hint="cs"/>
          <w:sz w:val="24"/>
          <w:szCs w:val="24"/>
          <w:rtl/>
        </w:rPr>
        <w:t>ד</w:t>
      </w:r>
      <w:r w:rsidR="00D7516B">
        <w:rPr>
          <w:rFonts w:ascii="David" w:hAnsi="David" w:cs="David" w:hint="cs"/>
          <w:sz w:val="24"/>
          <w:szCs w:val="24"/>
          <w:rtl/>
        </w:rPr>
        <w:t>תו ב</w:t>
      </w:r>
      <w:r w:rsidR="00D71D10">
        <w:rPr>
          <w:rFonts w:ascii="David" w:hAnsi="David" w:cs="David" w:hint="cs"/>
          <w:sz w:val="24"/>
          <w:szCs w:val="24"/>
          <w:rtl/>
        </w:rPr>
        <w:t>-</w:t>
      </w:r>
      <w:r w:rsidR="00D71D10">
        <w:rPr>
          <w:rFonts w:ascii="David" w:hAnsi="David" w:cs="David"/>
          <w:sz w:val="24"/>
          <w:szCs w:val="24"/>
        </w:rPr>
        <w:t>***</w:t>
      </w:r>
      <w:r>
        <w:rPr>
          <w:rFonts w:ascii="David" w:hAnsi="David" w:cs="David"/>
          <w:sz w:val="24"/>
          <w:szCs w:val="24"/>
          <w:rtl/>
        </w:rPr>
        <w:t>.</w:t>
      </w:r>
      <w:r w:rsidR="00D7516B">
        <w:rPr>
          <w:rFonts w:ascii="David" w:hAnsi="David" w:cs="David" w:hint="cs"/>
          <w:sz w:val="24"/>
          <w:szCs w:val="24"/>
          <w:rtl/>
        </w:rPr>
        <w:t xml:space="preserve"> לטענת </w:t>
      </w:r>
      <w:r w:rsidR="00D7516B">
        <w:rPr>
          <w:rFonts w:ascii="David" w:hAnsi="David" w:cs="David"/>
          <w:sz w:val="24"/>
          <w:szCs w:val="24"/>
          <w:rtl/>
        </w:rPr>
        <w:t xml:space="preserve">המבקשת </w:t>
      </w:r>
      <w:r w:rsidR="00D7516B">
        <w:rPr>
          <w:rFonts w:ascii="David" w:hAnsi="David" w:cs="David" w:hint="cs"/>
          <w:sz w:val="24"/>
          <w:szCs w:val="24"/>
          <w:rtl/>
        </w:rPr>
        <w:t>ה</w:t>
      </w:r>
      <w:r w:rsidR="00D7516B">
        <w:rPr>
          <w:rFonts w:ascii="David" w:hAnsi="David" w:cs="David"/>
          <w:sz w:val="24"/>
          <w:szCs w:val="24"/>
          <w:rtl/>
        </w:rPr>
        <w:t>משיב עובד ב</w:t>
      </w:r>
      <w:r w:rsidR="00D71D10">
        <w:rPr>
          <w:rFonts w:ascii="David" w:hAnsi="David" w:cs="David" w:hint="cs"/>
          <w:sz w:val="24"/>
          <w:szCs w:val="24"/>
          <w:rtl/>
        </w:rPr>
        <w:t>-</w:t>
      </w:r>
      <w:r w:rsidR="00D71D10">
        <w:rPr>
          <w:rFonts w:ascii="David" w:hAnsi="David" w:cs="David"/>
          <w:sz w:val="24"/>
          <w:szCs w:val="24"/>
        </w:rPr>
        <w:t>***</w:t>
      </w:r>
      <w:r w:rsidR="00D7516B">
        <w:rPr>
          <w:rFonts w:ascii="David" w:hAnsi="David" w:cs="David"/>
          <w:sz w:val="24"/>
          <w:szCs w:val="24"/>
          <w:rtl/>
        </w:rPr>
        <w:t xml:space="preserve"> ומשתכר בין 8,000 ₪ ל- 9,000 ₪ לחודש, וכן עובד בלילה כ</w:t>
      </w:r>
      <w:r w:rsidR="00D71D10">
        <w:rPr>
          <w:rFonts w:ascii="David" w:hAnsi="David" w:cs="David" w:hint="cs"/>
          <w:sz w:val="24"/>
          <w:szCs w:val="24"/>
          <w:rtl/>
        </w:rPr>
        <w:t>-</w:t>
      </w:r>
      <w:r w:rsidR="00D71D10">
        <w:rPr>
          <w:rFonts w:ascii="David" w:hAnsi="David" w:cs="David"/>
          <w:sz w:val="24"/>
          <w:szCs w:val="24"/>
        </w:rPr>
        <w:t xml:space="preserve"> ***</w:t>
      </w:r>
      <w:r w:rsidR="00D7516B">
        <w:rPr>
          <w:rFonts w:ascii="David" w:hAnsi="David" w:cs="David"/>
          <w:sz w:val="24"/>
          <w:szCs w:val="24"/>
          <w:rtl/>
        </w:rPr>
        <w:t>ומשתכר מעבודה זו כ-8,000 ₪ לחודש</w:t>
      </w:r>
      <w:r w:rsidR="00D7516B">
        <w:rPr>
          <w:rFonts w:ascii="David" w:hAnsi="David" w:cs="David" w:hint="cs"/>
          <w:sz w:val="24"/>
          <w:szCs w:val="24"/>
          <w:rtl/>
        </w:rPr>
        <w:t xml:space="preserve">, </w:t>
      </w:r>
      <w:r w:rsidR="00D7516B">
        <w:rPr>
          <w:rFonts w:ascii="David" w:hAnsi="David" w:cs="David"/>
          <w:sz w:val="24"/>
          <w:szCs w:val="24"/>
          <w:rtl/>
        </w:rPr>
        <w:t>ס</w:t>
      </w:r>
      <w:r w:rsidR="00D7516B">
        <w:rPr>
          <w:rFonts w:ascii="David" w:hAnsi="David" w:cs="David" w:hint="cs"/>
          <w:sz w:val="24"/>
          <w:szCs w:val="24"/>
          <w:rtl/>
        </w:rPr>
        <w:t>ך כל</w:t>
      </w:r>
      <w:r w:rsidR="00D7516B">
        <w:rPr>
          <w:rFonts w:ascii="David" w:hAnsi="David" w:cs="David"/>
          <w:sz w:val="24"/>
          <w:szCs w:val="24"/>
          <w:rtl/>
        </w:rPr>
        <w:t xml:space="preserve"> הכנסותיו </w:t>
      </w:r>
      <w:r w:rsidR="00D7516B">
        <w:rPr>
          <w:rFonts w:ascii="David" w:hAnsi="David" w:cs="David" w:hint="cs"/>
          <w:sz w:val="24"/>
          <w:szCs w:val="24"/>
          <w:rtl/>
        </w:rPr>
        <w:t xml:space="preserve">של המשיב, </w:t>
      </w:r>
      <w:r w:rsidR="00D7516B">
        <w:rPr>
          <w:rFonts w:ascii="David" w:hAnsi="David" w:cs="David"/>
          <w:sz w:val="24"/>
          <w:szCs w:val="24"/>
          <w:rtl/>
        </w:rPr>
        <w:t>לטענת</w:t>
      </w:r>
      <w:r w:rsidR="00D7516B">
        <w:rPr>
          <w:rFonts w:ascii="David" w:hAnsi="David" w:cs="David" w:hint="cs"/>
          <w:sz w:val="24"/>
          <w:szCs w:val="24"/>
          <w:rtl/>
        </w:rPr>
        <w:t>ה</w:t>
      </w:r>
      <w:r w:rsidR="00D7516B">
        <w:rPr>
          <w:rFonts w:ascii="David" w:hAnsi="David" w:cs="David"/>
          <w:sz w:val="24"/>
          <w:szCs w:val="24"/>
          <w:rtl/>
        </w:rPr>
        <w:t xml:space="preserve"> הן כ-20,000 ₪ נטו לחודש. </w:t>
      </w:r>
    </w:p>
    <w:p w:rsidR="00F959B9" w:rsidRDefault="00F959B9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F959B9" w:rsidRDefault="00F959B9" w:rsidP="00CA6C21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/>
          <w:sz w:val="24"/>
          <w:szCs w:val="24"/>
          <w:rtl/>
        </w:rPr>
        <w:t xml:space="preserve">בתגובה המתוקנת למזונות זמניים מיום 25.2.24 טען המשיב כי עבד בעבודה חלקית נוספת </w:t>
      </w:r>
      <w:r w:rsidR="00945D5A">
        <w:rPr>
          <w:rFonts w:ascii="David" w:hAnsi="David" w:cs="David" w:hint="cs"/>
          <w:sz w:val="24"/>
          <w:szCs w:val="24"/>
          <w:rtl/>
        </w:rPr>
        <w:t xml:space="preserve">תקופה של כ- 3 שנים, </w:t>
      </w:r>
      <w:r>
        <w:rPr>
          <w:rFonts w:ascii="David" w:hAnsi="David" w:cs="David"/>
          <w:sz w:val="24"/>
          <w:szCs w:val="24"/>
          <w:rtl/>
        </w:rPr>
        <w:t>כ</w:t>
      </w:r>
      <w:r w:rsidR="00D71D10">
        <w:rPr>
          <w:rFonts w:ascii="David" w:hAnsi="David" w:cs="David" w:hint="cs"/>
          <w:sz w:val="24"/>
          <w:szCs w:val="24"/>
          <w:rtl/>
        </w:rPr>
        <w:t>-***</w:t>
      </w:r>
      <w:r w:rsidR="00D71D10">
        <w:rPr>
          <w:rFonts w:ascii="David" w:hAnsi="David" w:cs="David" w:hint="cs"/>
          <w:sz w:val="24"/>
          <w:szCs w:val="24"/>
        </w:rPr>
        <w:t xml:space="preserve"> </w:t>
      </w:r>
      <w:r w:rsidR="00945D5A">
        <w:rPr>
          <w:rFonts w:ascii="David" w:hAnsi="David" w:cs="David" w:hint="cs"/>
          <w:sz w:val="24"/>
          <w:szCs w:val="24"/>
          <w:rtl/>
        </w:rPr>
        <w:t xml:space="preserve">עד סוף חודש ינואר 2024 </w:t>
      </w:r>
      <w:r w:rsidR="00945D5A" w:rsidRPr="00945D5A">
        <w:rPr>
          <w:rFonts w:ascii="David" w:hAnsi="David" w:cs="David" w:hint="cs"/>
          <w:b/>
          <w:bCs/>
          <w:sz w:val="24"/>
          <w:szCs w:val="24"/>
          <w:rtl/>
        </w:rPr>
        <w:t xml:space="preserve">(צורף אישור ממקום העבודה הנוסף של המשיב נספח ו' לתגובתו- לפיו עבד בחברת </w:t>
      </w:r>
      <w:r w:rsidR="00CA6C21">
        <w:rPr>
          <w:rFonts w:ascii="David" w:hAnsi="David" w:cs="David" w:hint="cs"/>
          <w:b/>
          <w:bCs/>
          <w:sz w:val="24"/>
          <w:szCs w:val="24"/>
          <w:rtl/>
        </w:rPr>
        <w:t xml:space="preserve">*** כ- *** </w:t>
      </w:r>
      <w:r w:rsidR="00945D5A" w:rsidRPr="00945D5A">
        <w:rPr>
          <w:rFonts w:ascii="David" w:hAnsi="David" w:cs="David" w:hint="cs"/>
          <w:b/>
          <w:bCs/>
          <w:sz w:val="24"/>
          <w:szCs w:val="24"/>
          <w:rtl/>
        </w:rPr>
        <w:t>מיום 15.</w:t>
      </w:r>
      <w:r w:rsidR="00BA777E">
        <w:rPr>
          <w:rFonts w:ascii="David" w:hAnsi="David" w:cs="David" w:hint="cs"/>
          <w:b/>
          <w:bCs/>
          <w:sz w:val="24"/>
          <w:szCs w:val="24"/>
          <w:rtl/>
        </w:rPr>
        <w:t>3</w:t>
      </w:r>
      <w:r w:rsidR="00945D5A" w:rsidRPr="00945D5A">
        <w:rPr>
          <w:rFonts w:ascii="David" w:hAnsi="David" w:cs="David" w:hint="cs"/>
          <w:b/>
          <w:bCs/>
          <w:sz w:val="24"/>
          <w:szCs w:val="24"/>
          <w:rtl/>
        </w:rPr>
        <w:t>.21-1.2.24)</w:t>
      </w:r>
      <w:r>
        <w:rPr>
          <w:rFonts w:ascii="David" w:hAnsi="David" w:cs="David"/>
          <w:sz w:val="24"/>
          <w:szCs w:val="24"/>
          <w:rtl/>
        </w:rPr>
        <w:t xml:space="preserve">. </w:t>
      </w:r>
    </w:p>
    <w:p w:rsidR="00F959B9" w:rsidRDefault="00F959B9" w:rsidP="00CA6C21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/>
          <w:sz w:val="24"/>
          <w:szCs w:val="24"/>
          <w:rtl/>
        </w:rPr>
        <w:t>המשיב צירף</w:t>
      </w:r>
      <w:r>
        <w:rPr>
          <w:rFonts w:ascii="David" w:hAnsi="David" w:cs="David" w:hint="cs"/>
          <w:sz w:val="24"/>
          <w:szCs w:val="24"/>
          <w:rtl/>
        </w:rPr>
        <w:t xml:space="preserve"> לתגובתו</w:t>
      </w:r>
      <w:r>
        <w:rPr>
          <w:rFonts w:ascii="David" w:hAnsi="David" w:cs="David"/>
          <w:sz w:val="24"/>
          <w:szCs w:val="24"/>
          <w:rtl/>
        </w:rPr>
        <w:t xml:space="preserve"> </w:t>
      </w:r>
      <w:r w:rsidR="00945D5A">
        <w:rPr>
          <w:rFonts w:ascii="David" w:hAnsi="David" w:cs="David" w:hint="cs"/>
          <w:sz w:val="24"/>
          <w:szCs w:val="24"/>
          <w:rtl/>
        </w:rPr>
        <w:t xml:space="preserve">מיום 25.2.24 </w:t>
      </w:r>
      <w:r>
        <w:rPr>
          <w:rFonts w:ascii="David" w:hAnsi="David" w:cs="David"/>
          <w:sz w:val="24"/>
          <w:szCs w:val="24"/>
          <w:rtl/>
        </w:rPr>
        <w:t xml:space="preserve">תלושי שכר </w:t>
      </w:r>
      <w:r w:rsidR="00945D5A">
        <w:rPr>
          <w:rFonts w:ascii="David" w:hAnsi="David" w:cs="David" w:hint="cs"/>
          <w:sz w:val="24"/>
          <w:szCs w:val="24"/>
          <w:rtl/>
        </w:rPr>
        <w:t>מעב</w:t>
      </w:r>
      <w:r w:rsidR="00CA6C21">
        <w:rPr>
          <w:rFonts w:ascii="David" w:hAnsi="David" w:cs="David" w:hint="cs"/>
          <w:sz w:val="24"/>
          <w:szCs w:val="24"/>
          <w:rtl/>
        </w:rPr>
        <w:t>וד</w:t>
      </w:r>
      <w:r w:rsidR="00945D5A">
        <w:rPr>
          <w:rFonts w:ascii="David" w:hAnsi="David" w:cs="David" w:hint="cs"/>
          <w:sz w:val="24"/>
          <w:szCs w:val="24"/>
          <w:rtl/>
        </w:rPr>
        <w:t xml:space="preserve">תו בחברת </w:t>
      </w:r>
      <w:r w:rsidR="00CA6C21">
        <w:rPr>
          <w:rFonts w:ascii="David" w:hAnsi="David" w:cs="David" w:hint="cs"/>
          <w:sz w:val="24"/>
          <w:szCs w:val="24"/>
          <w:rtl/>
        </w:rPr>
        <w:t>***</w:t>
      </w:r>
      <w:r w:rsidR="00945D5A">
        <w:rPr>
          <w:rFonts w:ascii="David" w:hAnsi="David" w:cs="David" w:hint="cs"/>
          <w:sz w:val="24"/>
          <w:szCs w:val="24"/>
          <w:rtl/>
        </w:rPr>
        <w:t xml:space="preserve"> </w:t>
      </w:r>
      <w:r>
        <w:rPr>
          <w:rFonts w:ascii="David" w:hAnsi="David" w:cs="David"/>
          <w:sz w:val="24"/>
          <w:szCs w:val="24"/>
          <w:rtl/>
        </w:rPr>
        <w:t>לחודשים 01</w:t>
      </w:r>
      <w:r w:rsidR="00945D5A">
        <w:rPr>
          <w:rFonts w:ascii="David" w:hAnsi="David" w:cs="David"/>
          <w:sz w:val="24"/>
          <w:szCs w:val="24"/>
          <w:rtl/>
        </w:rPr>
        <w:t>/23 עד 09/23 מהם עולה</w:t>
      </w:r>
      <w:r w:rsidR="00945D5A">
        <w:rPr>
          <w:rFonts w:ascii="David" w:hAnsi="David" w:cs="David" w:hint="cs"/>
          <w:sz w:val="24"/>
          <w:szCs w:val="24"/>
          <w:rtl/>
        </w:rPr>
        <w:t>,</w:t>
      </w:r>
      <w:r w:rsidR="00945D5A">
        <w:rPr>
          <w:rFonts w:ascii="David" w:hAnsi="David" w:cs="David"/>
          <w:sz w:val="24"/>
          <w:szCs w:val="24"/>
          <w:rtl/>
        </w:rPr>
        <w:t xml:space="preserve"> כי ממוצע </w:t>
      </w:r>
      <w:r>
        <w:rPr>
          <w:rFonts w:ascii="David" w:hAnsi="David" w:cs="David"/>
          <w:sz w:val="24"/>
          <w:szCs w:val="24"/>
          <w:rtl/>
        </w:rPr>
        <w:t>הכנסות</w:t>
      </w:r>
      <w:r w:rsidR="00945D5A">
        <w:rPr>
          <w:rFonts w:ascii="David" w:hAnsi="David" w:cs="David" w:hint="cs"/>
          <w:sz w:val="24"/>
          <w:szCs w:val="24"/>
          <w:rtl/>
        </w:rPr>
        <w:t xml:space="preserve">יו </w:t>
      </w:r>
      <w:r>
        <w:rPr>
          <w:rFonts w:ascii="David" w:hAnsi="David" w:cs="David"/>
          <w:sz w:val="24"/>
          <w:szCs w:val="24"/>
          <w:rtl/>
        </w:rPr>
        <w:t xml:space="preserve">נטו </w:t>
      </w:r>
      <w:r w:rsidR="00945D5A">
        <w:rPr>
          <w:rFonts w:ascii="David" w:hAnsi="David" w:cs="David" w:hint="cs"/>
          <w:sz w:val="24"/>
          <w:szCs w:val="24"/>
          <w:rtl/>
        </w:rPr>
        <w:t xml:space="preserve">(בניכוי ניכויי חובה) </w:t>
      </w:r>
      <w:r w:rsidRPr="00A51F20">
        <w:rPr>
          <w:rFonts w:ascii="David" w:hAnsi="David" w:cs="David"/>
          <w:b/>
          <w:bCs/>
          <w:sz w:val="24"/>
          <w:szCs w:val="24"/>
          <w:u w:val="single"/>
          <w:rtl/>
        </w:rPr>
        <w:t>הינו 6,674 ₪ לחודש.</w:t>
      </w:r>
      <w:r>
        <w:rPr>
          <w:rFonts w:ascii="David" w:hAnsi="David" w:cs="David"/>
          <w:sz w:val="24"/>
          <w:szCs w:val="24"/>
          <w:rtl/>
        </w:rPr>
        <w:t xml:space="preserve"> </w:t>
      </w:r>
    </w:p>
    <w:p w:rsidR="00F959B9" w:rsidRDefault="00F959B9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/>
          <w:sz w:val="24"/>
          <w:szCs w:val="24"/>
          <w:rtl/>
        </w:rPr>
        <w:t>לטענתו הפסיק עבודתו שם בעקבות הקרע בין הצדדים ו</w:t>
      </w:r>
      <w:r w:rsidR="00A51F20">
        <w:rPr>
          <w:rFonts w:ascii="David" w:hAnsi="David" w:cs="David" w:hint="cs"/>
          <w:sz w:val="24"/>
          <w:szCs w:val="24"/>
          <w:rtl/>
        </w:rPr>
        <w:t>לאחר סיל</w:t>
      </w:r>
      <w:r w:rsidR="00D7516B">
        <w:rPr>
          <w:rFonts w:ascii="David" w:hAnsi="David" w:cs="David" w:hint="cs"/>
          <w:sz w:val="24"/>
          <w:szCs w:val="24"/>
          <w:rtl/>
        </w:rPr>
        <w:t>ו</w:t>
      </w:r>
      <w:r w:rsidR="00A51F20">
        <w:rPr>
          <w:rFonts w:ascii="David" w:hAnsi="David" w:cs="David" w:hint="cs"/>
          <w:sz w:val="24"/>
          <w:szCs w:val="24"/>
          <w:rtl/>
        </w:rPr>
        <w:t>קו מדירת המגורים</w:t>
      </w:r>
      <w:r>
        <w:rPr>
          <w:rFonts w:ascii="David" w:hAnsi="David" w:cs="David" w:hint="cs"/>
          <w:sz w:val="24"/>
          <w:szCs w:val="24"/>
          <w:rtl/>
        </w:rPr>
        <w:t>.</w:t>
      </w:r>
      <w:r w:rsidR="00D7516B">
        <w:rPr>
          <w:rFonts w:ascii="David" w:hAnsi="David" w:cs="David" w:hint="cs"/>
          <w:sz w:val="24"/>
          <w:szCs w:val="24"/>
          <w:rtl/>
        </w:rPr>
        <w:t xml:space="preserve"> </w:t>
      </w:r>
    </w:p>
    <w:p w:rsidR="00A51F20" w:rsidRDefault="00A51F20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F959B9" w:rsidRPr="00D7516B" w:rsidRDefault="00F959B9" w:rsidP="00DC7CAB">
      <w:pPr>
        <w:pStyle w:val="ad"/>
        <w:spacing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  <w:r w:rsidRPr="00D7516B">
        <w:rPr>
          <w:rFonts w:ascii="David" w:hAnsi="David" w:cs="David"/>
          <w:b/>
          <w:bCs/>
          <w:sz w:val="24"/>
          <w:szCs w:val="24"/>
          <w:u w:val="single"/>
          <w:rtl/>
        </w:rPr>
        <w:t>כמו כן צירף המשיב תלושי שכר לחודשים 01/23  עד 12/23 מעבודתו ב</w:t>
      </w:r>
      <w:r w:rsidR="00D71D10">
        <w:rPr>
          <w:rFonts w:ascii="David" w:hAnsi="David" w:cs="David" w:hint="cs"/>
          <w:b/>
          <w:bCs/>
          <w:sz w:val="24"/>
          <w:szCs w:val="24"/>
          <w:u w:val="single"/>
          <w:rtl/>
        </w:rPr>
        <w:t>-***</w:t>
      </w:r>
      <w:r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 מהם עולה כי </w:t>
      </w:r>
      <w:r w:rsidRPr="00D7516B">
        <w:rPr>
          <w:rFonts w:ascii="David" w:hAnsi="David" w:cs="David"/>
          <w:b/>
          <w:bCs/>
          <w:sz w:val="24"/>
          <w:szCs w:val="24"/>
          <w:u w:val="single"/>
          <w:rtl/>
        </w:rPr>
        <w:t>ממוצע ה</w:t>
      </w:r>
      <w:r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>ה</w:t>
      </w:r>
      <w:r w:rsidRPr="00D7516B">
        <w:rPr>
          <w:rFonts w:ascii="David" w:hAnsi="David" w:cs="David"/>
          <w:b/>
          <w:bCs/>
          <w:sz w:val="24"/>
          <w:szCs w:val="24"/>
          <w:u w:val="single"/>
          <w:rtl/>
        </w:rPr>
        <w:t>כנסות</w:t>
      </w:r>
      <w:r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 </w:t>
      </w:r>
      <w:r w:rsidRPr="00D7516B">
        <w:rPr>
          <w:rFonts w:ascii="David" w:hAnsi="David" w:cs="David"/>
          <w:b/>
          <w:bCs/>
          <w:sz w:val="24"/>
          <w:szCs w:val="24"/>
          <w:u w:val="single"/>
          <w:rtl/>
        </w:rPr>
        <w:t>נטו הינ</w:t>
      </w:r>
      <w:r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>ו</w:t>
      </w:r>
      <w:r w:rsidRPr="00D7516B">
        <w:rPr>
          <w:rFonts w:ascii="David" w:hAnsi="David" w:cs="David"/>
          <w:b/>
          <w:bCs/>
          <w:sz w:val="24"/>
          <w:szCs w:val="24"/>
          <w:u w:val="single"/>
          <w:rtl/>
        </w:rPr>
        <w:t xml:space="preserve"> 10,086 ₪ לחודש. </w:t>
      </w:r>
    </w:p>
    <w:p w:rsidR="00F959B9" w:rsidRDefault="00F959B9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/>
          <w:sz w:val="24"/>
          <w:szCs w:val="24"/>
          <w:rtl/>
        </w:rPr>
        <w:t xml:space="preserve">כך שמחישוב ההכנסות משתי העבודות עולה כי המשיב </w:t>
      </w:r>
      <w:r w:rsidR="00D7516B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>ה</w:t>
      </w:r>
      <w:r w:rsidRPr="00D7516B">
        <w:rPr>
          <w:rFonts w:ascii="David" w:hAnsi="David" w:cs="David"/>
          <w:b/>
          <w:bCs/>
          <w:sz w:val="24"/>
          <w:szCs w:val="24"/>
          <w:u w:val="single"/>
          <w:rtl/>
        </w:rPr>
        <w:t>שתכר כ- 16,760 ₪ נטו לחודש.</w:t>
      </w:r>
      <w:r>
        <w:rPr>
          <w:rFonts w:ascii="David" w:hAnsi="David" w:cs="David"/>
          <w:sz w:val="24"/>
          <w:szCs w:val="24"/>
          <w:rtl/>
        </w:rPr>
        <w:t xml:space="preserve"> </w:t>
      </w:r>
    </w:p>
    <w:p w:rsidR="00D65E29" w:rsidRDefault="00D65E29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F959B9" w:rsidRDefault="00A60839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/>
          <w:sz w:val="24"/>
          <w:szCs w:val="24"/>
          <w:rtl/>
        </w:rPr>
        <w:t>תמוהה העובדה כי לאחר</w:t>
      </w:r>
      <w:r w:rsidR="000A20CD">
        <w:rPr>
          <w:rFonts w:ascii="David" w:hAnsi="David" w:cs="David" w:hint="cs"/>
          <w:sz w:val="24"/>
          <w:szCs w:val="24"/>
          <w:rtl/>
        </w:rPr>
        <w:t xml:space="preserve"> כ-</w:t>
      </w:r>
      <w:r>
        <w:rPr>
          <w:rFonts w:ascii="David" w:hAnsi="David" w:cs="David"/>
          <w:sz w:val="24"/>
          <w:szCs w:val="24"/>
          <w:rtl/>
        </w:rPr>
        <w:t xml:space="preserve"> 3 שנים </w:t>
      </w:r>
      <w:r>
        <w:rPr>
          <w:rFonts w:ascii="David" w:hAnsi="David" w:cs="David" w:hint="cs"/>
          <w:sz w:val="24"/>
          <w:szCs w:val="24"/>
          <w:rtl/>
        </w:rPr>
        <w:t xml:space="preserve">בהן </w:t>
      </w:r>
      <w:r w:rsidR="00F959B9">
        <w:rPr>
          <w:rFonts w:ascii="David" w:hAnsi="David" w:cs="David"/>
          <w:sz w:val="24"/>
          <w:szCs w:val="24"/>
          <w:rtl/>
        </w:rPr>
        <w:t xml:space="preserve">עבד המשיב בשתי העבודות בחר עם פרוץ </w:t>
      </w:r>
      <w:r w:rsidR="006065D6">
        <w:rPr>
          <w:rFonts w:ascii="David" w:hAnsi="David" w:cs="David"/>
          <w:sz w:val="24"/>
          <w:szCs w:val="24"/>
          <w:rtl/>
        </w:rPr>
        <w:t>הסכסוך בין הצדדים להפסיק עבודתו</w:t>
      </w:r>
      <w:r w:rsidR="00D7516B">
        <w:rPr>
          <w:rFonts w:ascii="David" w:hAnsi="David" w:cs="David" w:hint="cs"/>
          <w:sz w:val="24"/>
          <w:szCs w:val="24"/>
          <w:rtl/>
        </w:rPr>
        <w:t>,</w:t>
      </w:r>
      <w:r w:rsidR="006065D6">
        <w:rPr>
          <w:rFonts w:ascii="David" w:hAnsi="David" w:cs="David" w:hint="cs"/>
          <w:sz w:val="24"/>
          <w:szCs w:val="24"/>
          <w:rtl/>
        </w:rPr>
        <w:t xml:space="preserve"> ללא </w:t>
      </w:r>
      <w:r w:rsidR="00A21B12">
        <w:rPr>
          <w:rFonts w:ascii="David" w:hAnsi="David" w:cs="David" w:hint="cs"/>
          <w:sz w:val="24"/>
          <w:szCs w:val="24"/>
          <w:rtl/>
        </w:rPr>
        <w:t xml:space="preserve">כל הסבר המניח את הדעת. </w:t>
      </w:r>
    </w:p>
    <w:p w:rsidR="005E72FD" w:rsidRDefault="005E72FD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A21B12" w:rsidRPr="00D7516B" w:rsidRDefault="005D5055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  <w:r>
        <w:rPr>
          <w:rFonts w:ascii="David" w:hAnsi="David" w:cs="David" w:hint="cs"/>
          <w:sz w:val="24"/>
          <w:szCs w:val="24"/>
          <w:rtl/>
        </w:rPr>
        <w:t xml:space="preserve">מעיון בדפי החשבון שצירף המשיב </w:t>
      </w:r>
      <w:r w:rsidR="00D7516B">
        <w:rPr>
          <w:rFonts w:ascii="David" w:hAnsi="David" w:cs="David" w:hint="cs"/>
          <w:sz w:val="24"/>
          <w:szCs w:val="24"/>
          <w:rtl/>
        </w:rPr>
        <w:t xml:space="preserve">להודעה מיום 3.3.24, </w:t>
      </w:r>
      <w:r w:rsidR="00A21B12">
        <w:rPr>
          <w:rFonts w:ascii="David" w:hAnsi="David" w:cs="David" w:hint="cs"/>
          <w:sz w:val="24"/>
          <w:szCs w:val="24"/>
          <w:rtl/>
        </w:rPr>
        <w:t xml:space="preserve">לחודשים 06/23 </w:t>
      </w:r>
      <w:r w:rsidR="00002949">
        <w:rPr>
          <w:rFonts w:ascii="David" w:hAnsi="David" w:cs="David"/>
          <w:sz w:val="24"/>
          <w:szCs w:val="24"/>
          <w:rtl/>
        </w:rPr>
        <w:t>–</w:t>
      </w:r>
      <w:r w:rsidR="00A21B12">
        <w:rPr>
          <w:rFonts w:ascii="David" w:hAnsi="David" w:cs="David" w:hint="cs"/>
          <w:sz w:val="24"/>
          <w:szCs w:val="24"/>
          <w:rtl/>
        </w:rPr>
        <w:t xml:space="preserve"> 12</w:t>
      </w:r>
      <w:r w:rsidR="00002949">
        <w:rPr>
          <w:rFonts w:ascii="David" w:hAnsi="David" w:cs="David" w:hint="cs"/>
          <w:sz w:val="24"/>
          <w:szCs w:val="24"/>
          <w:rtl/>
        </w:rPr>
        <w:t xml:space="preserve">/23 עולה כי </w:t>
      </w:r>
      <w:r w:rsidR="00002949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נכון ליום </w:t>
      </w:r>
      <w:r w:rsidR="000C77C1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>29.12.23 נמצא ביתרת זכות של כ-37</w:t>
      </w:r>
      <w:r w:rsidR="003940F8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>,000</w:t>
      </w:r>
      <w:r w:rsidR="000C77C1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 ₪, יתרת </w:t>
      </w:r>
      <w:proofErr w:type="spellStart"/>
      <w:r w:rsidR="000C77C1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>העו"ש</w:t>
      </w:r>
      <w:proofErr w:type="spellEnd"/>
      <w:r w:rsidR="000C77C1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 נכון ליום 30.11.23 הייתה 93,082 ₪, יתרת </w:t>
      </w:r>
      <w:proofErr w:type="spellStart"/>
      <w:r w:rsidR="000C77C1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>העו"ש</w:t>
      </w:r>
      <w:proofErr w:type="spellEnd"/>
      <w:r w:rsidR="000C77C1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 נכון ליום 24.10.23 הייתה 87,309 ₪, </w:t>
      </w:r>
      <w:r w:rsidR="00CB0EE7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יתרת </w:t>
      </w:r>
      <w:proofErr w:type="spellStart"/>
      <w:r w:rsidR="00CB0EE7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>העו"ש</w:t>
      </w:r>
      <w:proofErr w:type="spellEnd"/>
      <w:r w:rsidR="00CB0EE7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 </w:t>
      </w:r>
      <w:r w:rsidR="000C77C1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>נכון ליום 29.9.23 הייתה 88,5</w:t>
      </w:r>
      <w:r w:rsidR="003940F8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>2</w:t>
      </w:r>
      <w:r w:rsidR="000C77C1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0 ₪, </w:t>
      </w:r>
      <w:r w:rsidR="00CB0EE7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יתרת </w:t>
      </w:r>
      <w:proofErr w:type="spellStart"/>
      <w:r w:rsidR="00CB0EE7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>העו"ש</w:t>
      </w:r>
      <w:proofErr w:type="spellEnd"/>
      <w:r w:rsidR="00CB0EE7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 </w:t>
      </w:r>
      <w:r w:rsidR="000C77C1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נכון ליום </w:t>
      </w:r>
      <w:r w:rsidR="003940F8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20.8.23 הייתה 87,188 ₪, </w:t>
      </w:r>
      <w:r w:rsidR="00CB0EE7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יתרת </w:t>
      </w:r>
      <w:proofErr w:type="spellStart"/>
      <w:r w:rsidR="00CB0EE7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>העו"ש</w:t>
      </w:r>
      <w:proofErr w:type="spellEnd"/>
      <w:r w:rsidR="00CB0EE7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 </w:t>
      </w:r>
      <w:r w:rsidR="003940F8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נכון ליום 28.7.23 הייתה 75,401 ₪, </w:t>
      </w:r>
      <w:r w:rsidR="00CB0EE7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יתרת </w:t>
      </w:r>
      <w:proofErr w:type="spellStart"/>
      <w:r w:rsidR="00CB0EE7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>העו"ש</w:t>
      </w:r>
      <w:proofErr w:type="spellEnd"/>
      <w:r w:rsidR="00CB0EE7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 </w:t>
      </w:r>
      <w:r w:rsidR="003940F8" w:rsidRPr="00D7516B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נכון ליום 30.6.23 הייתה 71,531 ₪. </w:t>
      </w:r>
    </w:p>
    <w:p w:rsidR="00607E7D" w:rsidRDefault="00607E7D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F959B9" w:rsidRPr="00A60839" w:rsidRDefault="005E72FD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  <w:r w:rsidRPr="00A60839">
        <w:rPr>
          <w:rFonts w:ascii="David" w:hAnsi="David" w:cs="David" w:hint="cs"/>
          <w:b/>
          <w:bCs/>
          <w:sz w:val="24"/>
          <w:szCs w:val="24"/>
          <w:u w:val="single"/>
          <w:rtl/>
        </w:rPr>
        <w:t>מ</w:t>
      </w:r>
      <w:r w:rsidR="00607E7D" w:rsidRPr="00A60839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הנתונים </w:t>
      </w:r>
      <w:r w:rsidRPr="00A60839">
        <w:rPr>
          <w:rFonts w:ascii="David" w:hAnsi="David" w:cs="David" w:hint="cs"/>
          <w:b/>
          <w:bCs/>
          <w:sz w:val="24"/>
          <w:szCs w:val="24"/>
          <w:u w:val="single"/>
          <w:rtl/>
        </w:rPr>
        <w:t>ה</w:t>
      </w:r>
      <w:r w:rsidR="00607E7D" w:rsidRPr="00A60839">
        <w:rPr>
          <w:rFonts w:ascii="David" w:hAnsi="David" w:cs="David" w:hint="cs"/>
          <w:b/>
          <w:bCs/>
          <w:sz w:val="24"/>
          <w:szCs w:val="24"/>
          <w:u w:val="single"/>
          <w:rtl/>
        </w:rPr>
        <w:t>מפורטים</w:t>
      </w:r>
      <w:r w:rsidRPr="00A60839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 לעיל ניתן לראות כי לשני הצדדים יתרות זכות </w:t>
      </w:r>
      <w:r w:rsidR="00D65E29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גבוהות </w:t>
      </w:r>
      <w:r w:rsidRPr="00A60839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בחשבונם. </w:t>
      </w:r>
    </w:p>
    <w:p w:rsidR="005E72FD" w:rsidRDefault="005E72FD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F959B9" w:rsidRDefault="00F959B9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/>
          <w:sz w:val="24"/>
          <w:szCs w:val="24"/>
          <w:rtl/>
        </w:rPr>
        <w:t>המבקשת מתגוררת עם הקטינים בדירת המגורים בה התגוררו הצדדים יחד</w:t>
      </w:r>
      <w:r w:rsidR="00A60839">
        <w:rPr>
          <w:rFonts w:ascii="David" w:hAnsi="David" w:cs="David" w:hint="cs"/>
          <w:sz w:val="24"/>
          <w:szCs w:val="24"/>
          <w:rtl/>
        </w:rPr>
        <w:t>.</w:t>
      </w:r>
      <w:r>
        <w:rPr>
          <w:rFonts w:ascii="David" w:hAnsi="David" w:cs="David"/>
          <w:sz w:val="24"/>
          <w:szCs w:val="24"/>
          <w:rtl/>
        </w:rPr>
        <w:t xml:space="preserve"> תשלום שכר הדירה בגינה הינו 3,300 ₪ לחודש (</w:t>
      </w:r>
      <w:r>
        <w:rPr>
          <w:rFonts w:ascii="David" w:hAnsi="David" w:cs="David"/>
          <w:b/>
          <w:bCs/>
          <w:sz w:val="24"/>
          <w:szCs w:val="24"/>
          <w:rtl/>
        </w:rPr>
        <w:t>צורף חוזה שכירות - נספח א').</w:t>
      </w:r>
      <w:r>
        <w:rPr>
          <w:rFonts w:ascii="David" w:hAnsi="David" w:cs="David"/>
          <w:sz w:val="24"/>
          <w:szCs w:val="24"/>
          <w:rtl/>
        </w:rPr>
        <w:t xml:space="preserve"> </w:t>
      </w:r>
    </w:p>
    <w:p w:rsidR="00F959B9" w:rsidRDefault="00F959B9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/>
          <w:sz w:val="24"/>
          <w:szCs w:val="24"/>
          <w:rtl/>
        </w:rPr>
        <w:t>לטענת המשיב מתגורר בדירה ב</w:t>
      </w:r>
      <w:r w:rsidR="00D71D10">
        <w:rPr>
          <w:rFonts w:ascii="David" w:hAnsi="David" w:cs="David" w:hint="cs"/>
          <w:sz w:val="24"/>
          <w:szCs w:val="24"/>
          <w:rtl/>
        </w:rPr>
        <w:t>-***</w:t>
      </w:r>
      <w:r>
        <w:rPr>
          <w:rFonts w:ascii="David" w:hAnsi="David" w:cs="David"/>
          <w:sz w:val="24"/>
          <w:szCs w:val="24"/>
          <w:rtl/>
        </w:rPr>
        <w:t xml:space="preserve"> ומשלם בגינה דמי שכירות בסך 3,000 ₪ לחודש וכן 1,000 ₪ לחודש בגין הוצאות אחזקת הבית </w:t>
      </w:r>
      <w:r>
        <w:rPr>
          <w:rFonts w:ascii="David" w:hAnsi="David" w:cs="David"/>
          <w:b/>
          <w:bCs/>
          <w:sz w:val="24"/>
          <w:szCs w:val="24"/>
          <w:rtl/>
        </w:rPr>
        <w:t>(צורף חוזה שכירות -נספח ב').</w:t>
      </w:r>
      <w:r>
        <w:rPr>
          <w:rFonts w:ascii="David" w:hAnsi="David" w:cs="David"/>
          <w:sz w:val="24"/>
          <w:szCs w:val="24"/>
          <w:rtl/>
        </w:rPr>
        <w:t xml:space="preserve">   </w:t>
      </w:r>
    </w:p>
    <w:p w:rsidR="00F959B9" w:rsidRDefault="00F959B9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F959B9" w:rsidRDefault="00F959B9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/>
          <w:sz w:val="24"/>
          <w:szCs w:val="24"/>
          <w:rtl/>
        </w:rPr>
        <w:t>האם עתרה למזונות זמניים בסכום של 2,000 ש"ח עבור כל קטין בתוספת 1,671 ₪ בגין המדור והוצאות המדור. עוד עתרה לחיוב המשיב בדמי</w:t>
      </w:r>
      <w:r w:rsidR="00D71D10">
        <w:rPr>
          <w:rFonts w:ascii="David" w:hAnsi="David" w:cs="David"/>
          <w:sz w:val="24"/>
          <w:szCs w:val="24"/>
          <w:rtl/>
        </w:rPr>
        <w:t xml:space="preserve"> טיפול בסך 400 ₪ עד הגיע הקטין </w:t>
      </w:r>
      <w:r w:rsidR="00D71D10">
        <w:rPr>
          <w:rFonts w:ascii="David" w:hAnsi="David" w:cs="David" w:hint="cs"/>
          <w:sz w:val="24"/>
          <w:szCs w:val="24"/>
          <w:rtl/>
        </w:rPr>
        <w:t>ד'</w:t>
      </w:r>
      <w:r>
        <w:rPr>
          <w:rFonts w:ascii="David" w:hAnsi="David" w:cs="David"/>
          <w:sz w:val="24"/>
          <w:szCs w:val="24"/>
          <w:rtl/>
        </w:rPr>
        <w:t xml:space="preserve"> לגיל 5 וכן במחצית עלות חוג לכל קטין. </w:t>
      </w:r>
    </w:p>
    <w:p w:rsidR="00F959B9" w:rsidRDefault="00A60839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>מנגד טען המשיב, בתגובה מיום 25.2.24 כי יש להעמיד את מזונות הקטינה מ</w:t>
      </w:r>
      <w:r w:rsidR="00D71D10">
        <w:rPr>
          <w:rFonts w:ascii="David" w:hAnsi="David" w:cs="David" w:hint="cs"/>
          <w:sz w:val="24"/>
          <w:szCs w:val="24"/>
          <w:rtl/>
        </w:rPr>
        <w:t xml:space="preserve">' </w:t>
      </w:r>
      <w:r>
        <w:rPr>
          <w:rFonts w:ascii="David" w:hAnsi="David" w:cs="David" w:hint="cs"/>
          <w:sz w:val="24"/>
          <w:szCs w:val="24"/>
          <w:rtl/>
        </w:rPr>
        <w:t xml:space="preserve">לכל היותר על סכום של 1,000 ₪ </w:t>
      </w:r>
      <w:r w:rsidR="00D65E29">
        <w:rPr>
          <w:rFonts w:ascii="David" w:hAnsi="David" w:cs="David" w:hint="cs"/>
          <w:sz w:val="24"/>
          <w:szCs w:val="24"/>
          <w:rtl/>
        </w:rPr>
        <w:t>לחודש</w:t>
      </w:r>
      <w:r>
        <w:rPr>
          <w:rFonts w:ascii="David" w:hAnsi="David" w:cs="David" w:hint="cs"/>
          <w:sz w:val="24"/>
          <w:szCs w:val="24"/>
          <w:rtl/>
        </w:rPr>
        <w:t>, אש</w:t>
      </w:r>
      <w:r w:rsidR="00D65E29">
        <w:rPr>
          <w:rFonts w:ascii="David" w:hAnsi="David" w:cs="David" w:hint="cs"/>
          <w:sz w:val="24"/>
          <w:szCs w:val="24"/>
          <w:rtl/>
        </w:rPr>
        <w:t>ר</w:t>
      </w:r>
      <w:r>
        <w:rPr>
          <w:rFonts w:ascii="David" w:hAnsi="David" w:cs="David" w:hint="cs"/>
          <w:sz w:val="24"/>
          <w:szCs w:val="24"/>
          <w:rtl/>
        </w:rPr>
        <w:t xml:space="preserve"> צריך להיות מחולק בין שני ההורים. ולעניין מזונות הבן ד</w:t>
      </w:r>
      <w:r w:rsidR="00D71D10">
        <w:rPr>
          <w:rFonts w:ascii="David" w:hAnsi="David" w:cs="David" w:hint="cs"/>
          <w:sz w:val="24"/>
          <w:szCs w:val="24"/>
          <w:rtl/>
        </w:rPr>
        <w:t>'</w:t>
      </w:r>
      <w:r>
        <w:rPr>
          <w:rFonts w:ascii="David" w:hAnsi="David" w:cs="David" w:hint="cs"/>
          <w:sz w:val="24"/>
          <w:szCs w:val="24"/>
          <w:rtl/>
        </w:rPr>
        <w:t xml:space="preserve"> טען המשיב, כי יש בקצבת הנכות כדי לכסות את צרכיו ולכן אין לחייבו במזונותיו.</w:t>
      </w:r>
    </w:p>
    <w:p w:rsidR="00A60839" w:rsidRDefault="00A60839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>לעניין המדור טוען המשיב, כ</w:t>
      </w:r>
      <w:r w:rsidR="00CB3803">
        <w:rPr>
          <w:rFonts w:ascii="David" w:hAnsi="David" w:cs="David" w:hint="cs"/>
          <w:sz w:val="24"/>
          <w:szCs w:val="24"/>
          <w:rtl/>
        </w:rPr>
        <w:t>י כל אחד מההורים אמור לשאת בהוצאות המדור בו מתגורר.</w:t>
      </w:r>
    </w:p>
    <w:p w:rsidR="00CB3803" w:rsidRDefault="00CB3803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1F1C39" w:rsidRDefault="001F1C39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</w:rPr>
      </w:pPr>
    </w:p>
    <w:p w:rsidR="00F959B9" w:rsidRDefault="00F959B9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/>
          <w:sz w:val="24"/>
          <w:szCs w:val="24"/>
          <w:rtl/>
        </w:rPr>
        <w:t>הקטין ד</w:t>
      </w:r>
      <w:r w:rsidR="00D71D10">
        <w:rPr>
          <w:rFonts w:ascii="David" w:hAnsi="David" w:cs="David" w:hint="cs"/>
          <w:sz w:val="24"/>
          <w:szCs w:val="24"/>
          <w:rtl/>
        </w:rPr>
        <w:t>'</w:t>
      </w:r>
      <w:r>
        <w:rPr>
          <w:rFonts w:ascii="David" w:hAnsi="David" w:cs="David"/>
          <w:sz w:val="24"/>
          <w:szCs w:val="24"/>
          <w:rtl/>
        </w:rPr>
        <w:t xml:space="preserve"> </w:t>
      </w:r>
      <w:r w:rsidR="00A60839">
        <w:rPr>
          <w:rFonts w:ascii="David" w:hAnsi="David" w:cs="David" w:hint="cs"/>
          <w:sz w:val="24"/>
          <w:szCs w:val="24"/>
          <w:rtl/>
        </w:rPr>
        <w:t xml:space="preserve">הינו </w:t>
      </w:r>
      <w:r>
        <w:rPr>
          <w:rFonts w:ascii="David" w:hAnsi="David" w:cs="David"/>
          <w:sz w:val="24"/>
          <w:szCs w:val="24"/>
          <w:rtl/>
        </w:rPr>
        <w:t>בעל צרכים מיוחדים ומקבל גמלה בסך 1,676 ₪ מהמוסד לביטוח לאומי</w:t>
      </w:r>
      <w:r w:rsidR="00A60839">
        <w:rPr>
          <w:rFonts w:ascii="David" w:hAnsi="David" w:cs="David" w:hint="cs"/>
          <w:sz w:val="24"/>
          <w:szCs w:val="24"/>
          <w:rtl/>
        </w:rPr>
        <w:t xml:space="preserve"> אשר מתקבלת לחשבונה של המבקשת</w:t>
      </w:r>
      <w:r>
        <w:rPr>
          <w:rFonts w:ascii="David" w:hAnsi="David" w:cs="David"/>
          <w:sz w:val="24"/>
          <w:szCs w:val="24"/>
          <w:rtl/>
        </w:rPr>
        <w:t xml:space="preserve">. בנוסף, האם מקבלת קצבת ילדים בסך של 371 ₪ לחודש. </w:t>
      </w:r>
    </w:p>
    <w:p w:rsidR="00CB3803" w:rsidRDefault="00CB3803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</w:rPr>
      </w:pPr>
    </w:p>
    <w:p w:rsidR="00F959B9" w:rsidRDefault="00CB3803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</w:rPr>
      </w:pPr>
      <w:r w:rsidRPr="00D65E29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לעניין הסדרי השהות- </w:t>
      </w:r>
      <w:r w:rsidR="00F959B9">
        <w:rPr>
          <w:rFonts w:ascii="David" w:hAnsi="David" w:cs="David"/>
          <w:sz w:val="24"/>
          <w:szCs w:val="24"/>
          <w:rtl/>
        </w:rPr>
        <w:t>לטענת המבקשת</w:t>
      </w:r>
      <w:r w:rsidR="00F250C8">
        <w:rPr>
          <w:rFonts w:ascii="David" w:hAnsi="David" w:cs="David" w:hint="cs"/>
          <w:sz w:val="24"/>
          <w:szCs w:val="24"/>
          <w:rtl/>
        </w:rPr>
        <w:t>,</w:t>
      </w:r>
      <w:r w:rsidR="00F959B9">
        <w:rPr>
          <w:rFonts w:ascii="David" w:hAnsi="David" w:cs="David"/>
          <w:sz w:val="24"/>
          <w:szCs w:val="24"/>
          <w:rtl/>
        </w:rPr>
        <w:t xml:space="preserve"> המשיב לא פגש בקטינים מזה כשבועיים למעט פעם אחת בה הגיע למסגרת החינוכית של הקטינים. </w:t>
      </w:r>
    </w:p>
    <w:p w:rsidR="00D65E29" w:rsidRDefault="00F959B9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/>
          <w:sz w:val="24"/>
          <w:szCs w:val="24"/>
          <w:rtl/>
        </w:rPr>
        <w:t>לטענת המשיב הסדרי השהות בינו לבין הקטינים מתקיימים פעמיים בשבוע מתום המסגרת החינוכית ועד לשעה 19:00, וזאת בהתאם להסכם אליו הגיעו הצדדים</w:t>
      </w:r>
      <w:r w:rsidR="00D65E29">
        <w:rPr>
          <w:rFonts w:ascii="David" w:hAnsi="David" w:cs="David" w:hint="cs"/>
          <w:sz w:val="24"/>
          <w:szCs w:val="24"/>
          <w:rtl/>
        </w:rPr>
        <w:t xml:space="preserve">. </w:t>
      </w:r>
    </w:p>
    <w:p w:rsidR="00F959B9" w:rsidRDefault="00D65E29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>יצוין כי</w:t>
      </w:r>
      <w:r w:rsidR="00CB3803">
        <w:rPr>
          <w:rFonts w:ascii="David" w:hAnsi="David" w:cs="David" w:hint="cs"/>
          <w:sz w:val="24"/>
          <w:szCs w:val="24"/>
          <w:rtl/>
        </w:rPr>
        <w:t xml:space="preserve"> לא צורף הסכם</w:t>
      </w:r>
      <w:r w:rsidR="00F959B9">
        <w:rPr>
          <w:rFonts w:ascii="David" w:hAnsi="David" w:cs="David"/>
          <w:sz w:val="24"/>
          <w:szCs w:val="24"/>
          <w:rtl/>
        </w:rPr>
        <w:t xml:space="preserve">.  </w:t>
      </w:r>
    </w:p>
    <w:p w:rsidR="00CB3803" w:rsidRDefault="00CB3803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F959B9" w:rsidRDefault="00F959B9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/>
          <w:sz w:val="24"/>
          <w:szCs w:val="24"/>
          <w:rtl/>
        </w:rPr>
        <w:t xml:space="preserve">מתצהיר </w:t>
      </w:r>
      <w:r w:rsidR="00CB3803">
        <w:rPr>
          <w:rFonts w:ascii="David" w:hAnsi="David" w:cs="David" w:hint="cs"/>
          <w:sz w:val="24"/>
          <w:szCs w:val="24"/>
          <w:rtl/>
        </w:rPr>
        <w:t>שצ</w:t>
      </w:r>
      <w:r w:rsidR="00D71D10">
        <w:rPr>
          <w:rFonts w:ascii="David" w:hAnsi="David" w:cs="David" w:hint="cs"/>
          <w:sz w:val="24"/>
          <w:szCs w:val="24"/>
          <w:rtl/>
        </w:rPr>
        <w:t>י</w:t>
      </w:r>
      <w:r w:rsidR="00CB3803">
        <w:rPr>
          <w:rFonts w:ascii="David" w:hAnsi="David" w:cs="David" w:hint="cs"/>
          <w:sz w:val="24"/>
          <w:szCs w:val="24"/>
          <w:rtl/>
        </w:rPr>
        <w:t xml:space="preserve">רפה </w:t>
      </w:r>
      <w:r>
        <w:rPr>
          <w:rFonts w:ascii="David" w:hAnsi="David" w:cs="David"/>
          <w:sz w:val="24"/>
          <w:szCs w:val="24"/>
          <w:rtl/>
        </w:rPr>
        <w:t xml:space="preserve">האם </w:t>
      </w:r>
      <w:r w:rsidR="00CB3803">
        <w:rPr>
          <w:rFonts w:ascii="David" w:hAnsi="David" w:cs="David" w:hint="cs"/>
          <w:sz w:val="24"/>
          <w:szCs w:val="24"/>
          <w:rtl/>
        </w:rPr>
        <w:t>ב</w:t>
      </w:r>
      <w:r>
        <w:rPr>
          <w:rFonts w:ascii="David" w:hAnsi="David" w:cs="David"/>
          <w:sz w:val="24"/>
          <w:szCs w:val="24"/>
          <w:rtl/>
        </w:rPr>
        <w:t>יום 26.2.24 לעניין הסדרי השהות שהתקיימו מיום 1.12.23 –</w:t>
      </w:r>
      <w:r w:rsidR="00CB3803">
        <w:rPr>
          <w:rFonts w:ascii="David" w:hAnsi="David" w:cs="David" w:hint="cs"/>
          <w:sz w:val="24"/>
          <w:szCs w:val="24"/>
          <w:rtl/>
        </w:rPr>
        <w:t xml:space="preserve">25.2.24, </w:t>
      </w:r>
      <w:r>
        <w:rPr>
          <w:rFonts w:ascii="David" w:hAnsi="David" w:cs="David"/>
          <w:sz w:val="24"/>
          <w:szCs w:val="24"/>
          <w:rtl/>
        </w:rPr>
        <w:t xml:space="preserve">עולה כי במהלך החודש וחצי האחרונים לקח האב את הקטינים בקושי פעמיים בשבוע לשלוש שעות, ללא לינה ולא בסופי שבוע. </w:t>
      </w:r>
    </w:p>
    <w:p w:rsidR="00CB3803" w:rsidRDefault="00CB3803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F959B9" w:rsidRDefault="00F959B9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/>
          <w:sz w:val="24"/>
          <w:szCs w:val="24"/>
          <w:rtl/>
        </w:rPr>
        <w:t xml:space="preserve">מתצהיר </w:t>
      </w:r>
      <w:r w:rsidR="00CB3803">
        <w:rPr>
          <w:rFonts w:ascii="David" w:hAnsi="David" w:cs="David" w:hint="cs"/>
          <w:sz w:val="24"/>
          <w:szCs w:val="24"/>
          <w:rtl/>
        </w:rPr>
        <w:t xml:space="preserve">שצירף </w:t>
      </w:r>
      <w:r>
        <w:rPr>
          <w:rFonts w:ascii="David" w:hAnsi="David" w:cs="David"/>
          <w:sz w:val="24"/>
          <w:szCs w:val="24"/>
          <w:rtl/>
        </w:rPr>
        <w:t xml:space="preserve">האב </w:t>
      </w:r>
      <w:r w:rsidR="00CB3803">
        <w:rPr>
          <w:rFonts w:ascii="David" w:hAnsi="David" w:cs="David" w:hint="cs"/>
          <w:sz w:val="24"/>
          <w:szCs w:val="24"/>
          <w:rtl/>
        </w:rPr>
        <w:t>ב</w:t>
      </w:r>
      <w:r>
        <w:rPr>
          <w:rFonts w:ascii="David" w:hAnsi="David" w:cs="David"/>
          <w:sz w:val="24"/>
          <w:szCs w:val="24"/>
          <w:rtl/>
        </w:rPr>
        <w:t>יום 3.3.24 לעניין הסדרי השהות שהתקיימו מיום 1.12.23 – 25.2.</w:t>
      </w:r>
      <w:r w:rsidR="000A20CD">
        <w:rPr>
          <w:rFonts w:ascii="David" w:hAnsi="David" w:cs="David" w:hint="cs"/>
          <w:sz w:val="24"/>
          <w:szCs w:val="24"/>
          <w:rtl/>
        </w:rPr>
        <w:t>2</w:t>
      </w:r>
      <w:r>
        <w:rPr>
          <w:rFonts w:ascii="David" w:hAnsi="David" w:cs="David"/>
          <w:sz w:val="24"/>
          <w:szCs w:val="24"/>
          <w:rtl/>
        </w:rPr>
        <w:t>4 עולה כי החל מחודש ינואר 2023 לוקח את הקטינים מבית האם ו/או מהמסגרות החינוכיות פעמיים בשבוע למשך כשלוש שעות (בין 16:00 ל-19:00)</w:t>
      </w:r>
      <w:r w:rsidR="003E299C">
        <w:rPr>
          <w:rFonts w:ascii="David" w:hAnsi="David" w:cs="David" w:hint="cs"/>
          <w:sz w:val="24"/>
          <w:szCs w:val="24"/>
          <w:rtl/>
        </w:rPr>
        <w:t>, סה"כ- 6 שעות שבועיות</w:t>
      </w:r>
      <w:r>
        <w:rPr>
          <w:rFonts w:ascii="David" w:hAnsi="David" w:cs="David"/>
          <w:sz w:val="24"/>
          <w:szCs w:val="24"/>
          <w:rtl/>
        </w:rPr>
        <w:t xml:space="preserve">. </w:t>
      </w:r>
    </w:p>
    <w:p w:rsidR="00CB3803" w:rsidRDefault="00CB3803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BA777E" w:rsidRDefault="0045498E" w:rsidP="00DC7CAB">
      <w:pPr>
        <w:pStyle w:val="ad"/>
        <w:spacing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  <w:r w:rsidRPr="003E299C">
        <w:rPr>
          <w:rFonts w:ascii="David" w:hAnsi="David" w:cs="David" w:hint="cs"/>
          <w:b/>
          <w:bCs/>
          <w:sz w:val="24"/>
          <w:szCs w:val="24"/>
          <w:u w:val="single"/>
          <w:rtl/>
        </w:rPr>
        <w:t>מעיון בתצהירים עולה כי מדובר בהסדרי שהות מצומצ</w:t>
      </w:r>
      <w:r w:rsidR="00502D04" w:rsidRPr="003E299C">
        <w:rPr>
          <w:rFonts w:ascii="David" w:hAnsi="David" w:cs="David" w:hint="cs"/>
          <w:b/>
          <w:bCs/>
          <w:sz w:val="24"/>
          <w:szCs w:val="24"/>
          <w:u w:val="single"/>
          <w:rtl/>
        </w:rPr>
        <w:t>מ</w:t>
      </w:r>
      <w:r w:rsidRPr="003E299C">
        <w:rPr>
          <w:rFonts w:ascii="David" w:hAnsi="David" w:cs="David" w:hint="cs"/>
          <w:b/>
          <w:bCs/>
          <w:sz w:val="24"/>
          <w:szCs w:val="24"/>
          <w:u w:val="single"/>
          <w:rtl/>
        </w:rPr>
        <w:t xml:space="preserve">ים ללא לינה, שאינם כוללים אף </w:t>
      </w:r>
      <w:proofErr w:type="spellStart"/>
      <w:r w:rsidRPr="003E299C">
        <w:rPr>
          <w:rFonts w:ascii="David" w:hAnsi="David" w:cs="David" w:hint="cs"/>
          <w:b/>
          <w:bCs/>
          <w:sz w:val="24"/>
          <w:szCs w:val="24"/>
          <w:u w:val="single"/>
          <w:rtl/>
        </w:rPr>
        <w:t>סו</w:t>
      </w:r>
      <w:r w:rsidR="00502D04" w:rsidRPr="003E299C">
        <w:rPr>
          <w:rFonts w:ascii="David" w:hAnsi="David" w:cs="David" w:hint="cs"/>
          <w:b/>
          <w:bCs/>
          <w:sz w:val="24"/>
          <w:szCs w:val="24"/>
          <w:u w:val="single"/>
          <w:rtl/>
        </w:rPr>
        <w:t>פ"ש</w:t>
      </w:r>
      <w:proofErr w:type="spellEnd"/>
      <w:r w:rsidR="00BA777E">
        <w:rPr>
          <w:rFonts w:ascii="David" w:hAnsi="David" w:cs="David" w:hint="cs"/>
          <w:b/>
          <w:bCs/>
          <w:sz w:val="24"/>
          <w:szCs w:val="24"/>
          <w:u w:val="single"/>
          <w:rtl/>
        </w:rPr>
        <w:t>.</w:t>
      </w:r>
    </w:p>
    <w:p w:rsidR="0045498E" w:rsidRPr="003E299C" w:rsidRDefault="00502D04" w:rsidP="00DC7CAB">
      <w:pPr>
        <w:pStyle w:val="ad"/>
        <w:spacing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  <w:r w:rsidRPr="003E299C">
        <w:rPr>
          <w:rFonts w:ascii="David" w:hAnsi="David" w:cs="David" w:hint="cs"/>
          <w:b/>
          <w:bCs/>
          <w:sz w:val="24"/>
          <w:szCs w:val="24"/>
          <w:u w:val="single"/>
          <w:rtl/>
        </w:rPr>
        <w:t>משכך נטל גידול הקטינים בשלב זה מוטל ברובו על כתפי האם.</w:t>
      </w:r>
    </w:p>
    <w:p w:rsidR="00502D04" w:rsidRDefault="00502D04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F959B9" w:rsidRPr="00CB3803" w:rsidRDefault="00CB3803" w:rsidP="00DC7CAB">
      <w:pPr>
        <w:pStyle w:val="ad"/>
        <w:spacing w:line="360" w:lineRule="auto"/>
        <w:jc w:val="both"/>
        <w:rPr>
          <w:rFonts w:ascii="David" w:hAnsi="David" w:cs="David"/>
          <w:b/>
          <w:bCs/>
          <w:sz w:val="24"/>
          <w:szCs w:val="24"/>
          <w:u w:val="single"/>
        </w:rPr>
      </w:pPr>
      <w:r w:rsidRPr="00CB3803">
        <w:rPr>
          <w:rFonts w:ascii="David" w:hAnsi="David" w:cs="David" w:hint="cs"/>
          <w:b/>
          <w:bCs/>
          <w:sz w:val="24"/>
          <w:szCs w:val="24"/>
          <w:u w:val="single"/>
          <w:rtl/>
        </w:rPr>
        <w:lastRenderedPageBreak/>
        <w:t xml:space="preserve">יצוין כי </w:t>
      </w:r>
      <w:r w:rsidR="00F959B9" w:rsidRPr="00CB3803">
        <w:rPr>
          <w:rFonts w:ascii="David" w:hAnsi="David" w:cs="David"/>
          <w:b/>
          <w:bCs/>
          <w:sz w:val="24"/>
          <w:szCs w:val="24"/>
          <w:u w:val="single"/>
          <w:rtl/>
        </w:rPr>
        <w:t>לא הוגשה תביעה לעניין הסדרי שהות</w:t>
      </w:r>
      <w:r w:rsidRPr="00CB3803">
        <w:rPr>
          <w:rFonts w:ascii="David" w:hAnsi="David" w:cs="David" w:hint="cs"/>
          <w:b/>
          <w:bCs/>
          <w:sz w:val="24"/>
          <w:szCs w:val="24"/>
          <w:u w:val="single"/>
          <w:rtl/>
        </w:rPr>
        <w:t>, אף לא הוגש הסכם כפי שטען המשיב שאליו הגיעו הצדדים</w:t>
      </w:r>
      <w:r w:rsidR="00F959B9" w:rsidRPr="00CB3803">
        <w:rPr>
          <w:rFonts w:ascii="David" w:hAnsi="David" w:cs="David"/>
          <w:b/>
          <w:bCs/>
          <w:sz w:val="24"/>
          <w:szCs w:val="24"/>
          <w:u w:val="single"/>
          <w:rtl/>
        </w:rPr>
        <w:t>.</w:t>
      </w:r>
    </w:p>
    <w:p w:rsidR="00F959B9" w:rsidRDefault="00F959B9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</w:p>
    <w:p w:rsidR="00F959B9" w:rsidRDefault="00F959B9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/>
          <w:sz w:val="24"/>
          <w:szCs w:val="24"/>
          <w:rtl/>
        </w:rPr>
        <w:t xml:space="preserve">טענות הצדדים לעניין הכנסותיהם, פוטנציאל ההשתכרות, מקומן בשלב הראיות ושם יתבררו. </w:t>
      </w:r>
    </w:p>
    <w:p w:rsidR="00F959B9" w:rsidRDefault="00F959B9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/>
          <w:sz w:val="24"/>
          <w:szCs w:val="24"/>
          <w:rtl/>
        </w:rPr>
        <w:t> </w:t>
      </w:r>
    </w:p>
    <w:p w:rsidR="0045498E" w:rsidRDefault="00F82F9C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b/>
          <w:bCs/>
          <w:sz w:val="24"/>
          <w:szCs w:val="24"/>
        </w:rPr>
      </w:pPr>
      <w:r>
        <w:rPr>
          <w:rFonts w:ascii="David" w:hAnsi="David" w:cs="David" w:hint="cs"/>
          <w:sz w:val="24"/>
          <w:szCs w:val="24"/>
          <w:rtl/>
        </w:rPr>
        <w:t>בענייני</w:t>
      </w:r>
      <w:r w:rsidR="0045498E">
        <w:rPr>
          <w:rFonts w:ascii="David" w:hAnsi="David" w:cs="David" w:hint="cs"/>
          <w:sz w:val="24"/>
          <w:szCs w:val="24"/>
          <w:rtl/>
        </w:rPr>
        <w:t xml:space="preserve">נו, שני הקטינים בשלב זה הינם מתחת לגיל 6, ובעניין זה נקבע </w:t>
      </w:r>
      <w:r w:rsidR="0045498E">
        <w:rPr>
          <w:rFonts w:ascii="David" w:hAnsi="David" w:cs="David"/>
          <w:sz w:val="24"/>
          <w:szCs w:val="24"/>
          <w:rtl/>
        </w:rPr>
        <w:t xml:space="preserve">כי יש להמשיך ליישם את הדין האישי החל והלכת בע"מ 919/15 אינה חלה לגביהם </w:t>
      </w:r>
      <w:r w:rsidR="0045498E" w:rsidRPr="0045498E">
        <w:rPr>
          <w:rFonts w:ascii="David" w:hAnsi="David" w:cs="David"/>
          <w:b/>
          <w:bCs/>
          <w:sz w:val="24"/>
          <w:szCs w:val="24"/>
          <w:rtl/>
        </w:rPr>
        <w:t>(ר</w:t>
      </w:r>
      <w:r w:rsidR="0045498E" w:rsidRPr="0045498E">
        <w:rPr>
          <w:rFonts w:ascii="David" w:hAnsi="David" w:cs="David" w:hint="cs"/>
          <w:b/>
          <w:bCs/>
          <w:sz w:val="24"/>
          <w:szCs w:val="24"/>
          <w:rtl/>
        </w:rPr>
        <w:t xml:space="preserve">אה: </w:t>
      </w:r>
      <w:r w:rsidR="0045498E" w:rsidRPr="0045498E">
        <w:rPr>
          <w:rFonts w:ascii="David" w:hAnsi="David" w:cs="David"/>
          <w:b/>
          <w:bCs/>
          <w:sz w:val="24"/>
          <w:szCs w:val="24"/>
          <w:rtl/>
        </w:rPr>
        <w:t xml:space="preserve"> </w:t>
      </w:r>
      <w:proofErr w:type="spellStart"/>
      <w:r w:rsidR="0045498E" w:rsidRPr="0045498E">
        <w:rPr>
          <w:rFonts w:ascii="David" w:hAnsi="David" w:cs="David"/>
          <w:b/>
          <w:bCs/>
          <w:sz w:val="24"/>
          <w:szCs w:val="24"/>
          <w:rtl/>
        </w:rPr>
        <w:t>רמ"ש</w:t>
      </w:r>
      <w:proofErr w:type="spellEnd"/>
      <w:r w:rsidR="0045498E" w:rsidRPr="0045498E">
        <w:rPr>
          <w:rFonts w:ascii="David" w:hAnsi="David" w:cs="David"/>
          <w:b/>
          <w:bCs/>
          <w:sz w:val="24"/>
          <w:szCs w:val="24"/>
          <w:rtl/>
        </w:rPr>
        <w:t xml:space="preserve"> (מחוזי-מרכז) 14655-06-17 </w:t>
      </w:r>
      <w:proofErr w:type="spellStart"/>
      <w:r w:rsidR="0045498E" w:rsidRPr="0045498E">
        <w:rPr>
          <w:rFonts w:ascii="David" w:hAnsi="David" w:cs="David"/>
          <w:b/>
          <w:bCs/>
          <w:sz w:val="24"/>
          <w:szCs w:val="24"/>
          <w:rtl/>
        </w:rPr>
        <w:t>ר.ק</w:t>
      </w:r>
      <w:proofErr w:type="spellEnd"/>
      <w:r w:rsidR="0045498E" w:rsidRPr="0045498E">
        <w:rPr>
          <w:rFonts w:ascii="David" w:hAnsi="David" w:cs="David"/>
          <w:b/>
          <w:bCs/>
          <w:sz w:val="24"/>
          <w:szCs w:val="24"/>
          <w:rtl/>
        </w:rPr>
        <w:t xml:space="preserve"> נ</w:t>
      </w:r>
      <w:r w:rsidR="001F1C39">
        <w:rPr>
          <w:rFonts w:ascii="David" w:hAnsi="David" w:cs="David" w:hint="cs"/>
          <w:b/>
          <w:bCs/>
          <w:sz w:val="24"/>
          <w:szCs w:val="24"/>
          <w:rtl/>
        </w:rPr>
        <w:t xml:space="preserve">' </w:t>
      </w:r>
      <w:r w:rsidR="0045498E" w:rsidRPr="0045498E">
        <w:rPr>
          <w:rFonts w:ascii="David" w:hAnsi="David" w:cs="David"/>
          <w:b/>
          <w:bCs/>
          <w:sz w:val="24"/>
          <w:szCs w:val="24"/>
          <w:rtl/>
        </w:rPr>
        <w:t xml:space="preserve">ק ד.ק., פורסם בנבו, 26.9.17). </w:t>
      </w:r>
    </w:p>
    <w:p w:rsidR="00502D04" w:rsidRPr="0045498E" w:rsidRDefault="00502D04" w:rsidP="00DC7CAB">
      <w:pPr>
        <w:pStyle w:val="ad"/>
        <w:jc w:val="both"/>
        <w:rPr>
          <w:rFonts w:ascii="David" w:hAnsi="David" w:cs="David"/>
          <w:sz w:val="24"/>
          <w:szCs w:val="24"/>
          <w:rtl/>
        </w:rPr>
      </w:pPr>
    </w:p>
    <w:p w:rsidR="00C350F4" w:rsidRDefault="00502D04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/>
          <w:sz w:val="24"/>
          <w:szCs w:val="24"/>
          <w:rtl/>
        </w:rPr>
        <w:t>לאור כל האמור, ו</w:t>
      </w:r>
      <w:r>
        <w:rPr>
          <w:rFonts w:ascii="David" w:hAnsi="David" w:cs="David" w:hint="cs"/>
          <w:sz w:val="24"/>
          <w:szCs w:val="24"/>
          <w:rtl/>
        </w:rPr>
        <w:t xml:space="preserve">לאחר עיון בבקשה בתגובה, במסמכים ובתצהירים שהוגשו, </w:t>
      </w:r>
      <w:r w:rsidR="00154ACE">
        <w:rPr>
          <w:rFonts w:ascii="David" w:hAnsi="David" w:cs="David" w:hint="cs"/>
          <w:sz w:val="24"/>
          <w:szCs w:val="24"/>
          <w:rtl/>
        </w:rPr>
        <w:t xml:space="preserve">לאור </w:t>
      </w:r>
      <w:r w:rsidR="000A20CD">
        <w:rPr>
          <w:rFonts w:ascii="David" w:hAnsi="David" w:cs="David" w:hint="cs"/>
          <w:sz w:val="24"/>
          <w:szCs w:val="24"/>
          <w:rtl/>
        </w:rPr>
        <w:t xml:space="preserve">ההכנסות הנטענות, </w:t>
      </w:r>
      <w:r w:rsidR="00C350F4">
        <w:rPr>
          <w:rFonts w:ascii="David" w:hAnsi="David" w:cs="David" w:hint="cs"/>
          <w:sz w:val="24"/>
          <w:szCs w:val="24"/>
          <w:rtl/>
        </w:rPr>
        <w:t xml:space="preserve">אף נוכח </w:t>
      </w:r>
      <w:r>
        <w:rPr>
          <w:rFonts w:ascii="David" w:hAnsi="David" w:cs="David"/>
          <w:sz w:val="24"/>
          <w:szCs w:val="24"/>
          <w:rtl/>
        </w:rPr>
        <w:t>הסדרי השהות הנטענים ונוכח גילם של הקטינים</w:t>
      </w:r>
      <w:r>
        <w:rPr>
          <w:rFonts w:ascii="David" w:hAnsi="David" w:cs="David" w:hint="cs"/>
          <w:sz w:val="24"/>
          <w:szCs w:val="24"/>
          <w:rtl/>
        </w:rPr>
        <w:t>,</w:t>
      </w:r>
      <w:r>
        <w:rPr>
          <w:rFonts w:ascii="David" w:hAnsi="David" w:cs="David"/>
          <w:sz w:val="24"/>
          <w:szCs w:val="24"/>
          <w:rtl/>
        </w:rPr>
        <w:t xml:space="preserve"> </w:t>
      </w:r>
      <w:r w:rsidR="00C350F4">
        <w:rPr>
          <w:rFonts w:ascii="David" w:hAnsi="David" w:cs="David" w:hint="cs"/>
          <w:sz w:val="24"/>
          <w:szCs w:val="24"/>
          <w:rtl/>
        </w:rPr>
        <w:t>מוחלט כדלקמן:</w:t>
      </w:r>
    </w:p>
    <w:p w:rsidR="00C350F4" w:rsidRPr="00C350F4" w:rsidRDefault="00C350F4" w:rsidP="00DC7CAB">
      <w:pPr>
        <w:pStyle w:val="ad"/>
        <w:jc w:val="both"/>
        <w:rPr>
          <w:rFonts w:ascii="David" w:hAnsi="David" w:cs="David"/>
          <w:sz w:val="24"/>
          <w:szCs w:val="24"/>
          <w:rtl/>
        </w:rPr>
      </w:pPr>
    </w:p>
    <w:p w:rsidR="00A13FAF" w:rsidRDefault="00E53FEC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</w:rPr>
      </w:pPr>
      <w:r w:rsidRPr="003E299C">
        <w:rPr>
          <w:rFonts w:ascii="David" w:hAnsi="David" w:cs="David" w:hint="cs"/>
          <w:b/>
          <w:bCs/>
          <w:sz w:val="24"/>
          <w:szCs w:val="24"/>
          <w:u w:val="single"/>
          <w:rtl/>
        </w:rPr>
        <w:t>לעניין הקטין ד</w:t>
      </w:r>
      <w:r w:rsidR="00DC7CAB">
        <w:rPr>
          <w:rFonts w:ascii="David" w:hAnsi="David" w:cs="David" w:hint="cs"/>
          <w:b/>
          <w:bCs/>
          <w:sz w:val="24"/>
          <w:szCs w:val="24"/>
          <w:u w:val="single"/>
          <w:rtl/>
        </w:rPr>
        <w:t>'</w:t>
      </w:r>
      <w:r w:rsidR="001F1C39">
        <w:rPr>
          <w:rFonts w:ascii="David" w:hAnsi="David" w:cs="David" w:hint="cs"/>
          <w:sz w:val="24"/>
          <w:szCs w:val="24"/>
          <w:rtl/>
        </w:rPr>
        <w:t xml:space="preserve"> </w:t>
      </w:r>
      <w:r>
        <w:rPr>
          <w:rFonts w:ascii="David" w:hAnsi="David" w:cs="David" w:hint="cs"/>
          <w:sz w:val="24"/>
          <w:szCs w:val="24"/>
          <w:rtl/>
        </w:rPr>
        <w:t xml:space="preserve">- </w:t>
      </w:r>
      <w:r w:rsidR="0045498E">
        <w:rPr>
          <w:rFonts w:ascii="David" w:hAnsi="David" w:cs="David" w:hint="cs"/>
          <w:sz w:val="24"/>
          <w:szCs w:val="24"/>
          <w:rtl/>
        </w:rPr>
        <w:t xml:space="preserve">אני מורה כי קצבת הנכות </w:t>
      </w:r>
      <w:r w:rsidR="001F1C39">
        <w:rPr>
          <w:rFonts w:ascii="David" w:hAnsi="David" w:cs="David" w:hint="cs"/>
          <w:sz w:val="24"/>
          <w:szCs w:val="24"/>
          <w:rtl/>
        </w:rPr>
        <w:t xml:space="preserve">שמקבל </w:t>
      </w:r>
      <w:r w:rsidR="0045498E">
        <w:rPr>
          <w:rFonts w:ascii="David" w:hAnsi="David" w:cs="David" w:hint="cs"/>
          <w:sz w:val="24"/>
          <w:szCs w:val="24"/>
          <w:rtl/>
        </w:rPr>
        <w:t xml:space="preserve">תיחסך עבורו בחשבון מיועד </w:t>
      </w:r>
      <w:r w:rsidR="001F1C39">
        <w:rPr>
          <w:rFonts w:ascii="David" w:hAnsi="David" w:cs="David" w:hint="cs"/>
          <w:sz w:val="24"/>
          <w:szCs w:val="24"/>
          <w:rtl/>
        </w:rPr>
        <w:t xml:space="preserve">שתפתח האם </w:t>
      </w:r>
      <w:r w:rsidR="00154ACE">
        <w:rPr>
          <w:rFonts w:ascii="David" w:hAnsi="David" w:cs="David" w:hint="cs"/>
          <w:sz w:val="24"/>
          <w:szCs w:val="24"/>
          <w:rtl/>
        </w:rPr>
        <w:t xml:space="preserve">תוך 14 יום, </w:t>
      </w:r>
      <w:r w:rsidR="003E299C">
        <w:rPr>
          <w:rFonts w:ascii="David" w:hAnsi="David" w:cs="David" w:hint="cs"/>
          <w:sz w:val="24"/>
          <w:szCs w:val="24"/>
          <w:rtl/>
        </w:rPr>
        <w:t>ופרטיו יועברו על ידה לאב 7 ימים ממועד פתיחתו</w:t>
      </w:r>
      <w:r w:rsidR="00A13FAF">
        <w:rPr>
          <w:rFonts w:ascii="David" w:hAnsi="David" w:cs="David" w:hint="cs"/>
          <w:sz w:val="24"/>
          <w:szCs w:val="24"/>
          <w:rtl/>
        </w:rPr>
        <w:t>.</w:t>
      </w:r>
      <w:r w:rsidR="003E299C">
        <w:rPr>
          <w:rFonts w:ascii="David" w:hAnsi="David" w:cs="David" w:hint="cs"/>
          <w:sz w:val="24"/>
          <w:szCs w:val="24"/>
          <w:rtl/>
        </w:rPr>
        <w:t xml:space="preserve"> </w:t>
      </w:r>
    </w:p>
    <w:p w:rsidR="0045498E" w:rsidRDefault="0045498E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 w:hint="cs"/>
          <w:sz w:val="24"/>
          <w:szCs w:val="24"/>
          <w:rtl/>
        </w:rPr>
        <w:t>מ</w:t>
      </w:r>
      <w:r w:rsidR="00A13FAF">
        <w:rPr>
          <w:rFonts w:ascii="David" w:hAnsi="David" w:cs="David" w:hint="cs"/>
          <w:sz w:val="24"/>
          <w:szCs w:val="24"/>
          <w:rtl/>
        </w:rPr>
        <w:t xml:space="preserve">חשבון זה </w:t>
      </w:r>
      <w:r>
        <w:rPr>
          <w:rFonts w:ascii="David" w:hAnsi="David" w:cs="David" w:hint="cs"/>
          <w:sz w:val="24"/>
          <w:szCs w:val="24"/>
          <w:rtl/>
        </w:rPr>
        <w:t>יש</w:t>
      </w:r>
      <w:r w:rsidR="001F1C39">
        <w:rPr>
          <w:rFonts w:ascii="David" w:hAnsi="David" w:cs="David" w:hint="cs"/>
          <w:sz w:val="24"/>
          <w:szCs w:val="24"/>
          <w:rtl/>
        </w:rPr>
        <w:t>ו</w:t>
      </w:r>
      <w:r>
        <w:rPr>
          <w:rFonts w:ascii="David" w:hAnsi="David" w:cs="David" w:hint="cs"/>
          <w:sz w:val="24"/>
          <w:szCs w:val="24"/>
          <w:rtl/>
        </w:rPr>
        <w:t>למו כל הוצאותיו החינוכיות</w:t>
      </w:r>
      <w:r w:rsidR="007977CF">
        <w:rPr>
          <w:rFonts w:ascii="David" w:hAnsi="David" w:cs="David" w:hint="cs"/>
          <w:sz w:val="24"/>
          <w:szCs w:val="24"/>
          <w:rtl/>
        </w:rPr>
        <w:t xml:space="preserve"> (כולל תשלום לצהרון</w:t>
      </w:r>
      <w:r w:rsidR="00A13FAF">
        <w:rPr>
          <w:rFonts w:ascii="David" w:hAnsi="David" w:cs="David" w:hint="cs"/>
          <w:sz w:val="24"/>
          <w:szCs w:val="24"/>
          <w:rtl/>
        </w:rPr>
        <w:t>, קייטנה,</w:t>
      </w:r>
      <w:r w:rsidR="00BA777E">
        <w:rPr>
          <w:rFonts w:ascii="David" w:hAnsi="David" w:cs="David" w:hint="cs"/>
          <w:sz w:val="24"/>
          <w:szCs w:val="24"/>
          <w:rtl/>
        </w:rPr>
        <w:t xml:space="preserve"> וחוגים בהם ייטול חלק</w:t>
      </w:r>
      <w:r w:rsidR="007977CF">
        <w:rPr>
          <w:rFonts w:ascii="David" w:hAnsi="David" w:cs="David" w:hint="cs"/>
          <w:sz w:val="24"/>
          <w:szCs w:val="24"/>
          <w:rtl/>
        </w:rPr>
        <w:t xml:space="preserve">), </w:t>
      </w:r>
      <w:r w:rsidR="00A13FAF">
        <w:rPr>
          <w:rFonts w:ascii="David" w:hAnsi="David" w:cs="David" w:hint="cs"/>
          <w:sz w:val="24"/>
          <w:szCs w:val="24"/>
          <w:rtl/>
        </w:rPr>
        <w:t xml:space="preserve">הוצאותיו </w:t>
      </w:r>
      <w:r>
        <w:rPr>
          <w:rFonts w:ascii="David" w:hAnsi="David" w:cs="David" w:hint="cs"/>
          <w:sz w:val="24"/>
          <w:szCs w:val="24"/>
          <w:rtl/>
        </w:rPr>
        <w:t>הרפואיות, החריגות והלא חריגות.</w:t>
      </w:r>
    </w:p>
    <w:p w:rsidR="0045498E" w:rsidRDefault="0045498E" w:rsidP="00DC7CAB">
      <w:pPr>
        <w:pStyle w:val="ad"/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 xml:space="preserve">ככל שיהא צורך בהשלמת </w:t>
      </w:r>
      <w:r w:rsidR="00154ACE">
        <w:rPr>
          <w:rFonts w:ascii="David" w:hAnsi="David" w:cs="David" w:hint="cs"/>
          <w:sz w:val="24"/>
          <w:szCs w:val="24"/>
          <w:rtl/>
        </w:rPr>
        <w:t xml:space="preserve">מימון </w:t>
      </w:r>
      <w:r>
        <w:rPr>
          <w:rFonts w:ascii="David" w:hAnsi="David" w:cs="David" w:hint="cs"/>
          <w:sz w:val="24"/>
          <w:szCs w:val="24"/>
          <w:rtl/>
        </w:rPr>
        <w:t>צרכים אלו</w:t>
      </w:r>
      <w:r w:rsidR="003E299C">
        <w:rPr>
          <w:rFonts w:ascii="David" w:hAnsi="David" w:cs="David" w:hint="cs"/>
          <w:sz w:val="24"/>
          <w:szCs w:val="24"/>
          <w:rtl/>
        </w:rPr>
        <w:t xml:space="preserve"> והסכום בחשבון לא יספיק</w:t>
      </w:r>
      <w:r>
        <w:rPr>
          <w:rFonts w:ascii="David" w:hAnsi="David" w:cs="David" w:hint="cs"/>
          <w:sz w:val="24"/>
          <w:szCs w:val="24"/>
          <w:rtl/>
        </w:rPr>
        <w:t>, יישאו ההורים ביתרה בחלקים שווים</w:t>
      </w:r>
      <w:r w:rsidR="00BA777E">
        <w:rPr>
          <w:rFonts w:ascii="David" w:hAnsi="David" w:cs="David" w:hint="cs"/>
          <w:sz w:val="24"/>
          <w:szCs w:val="24"/>
          <w:rtl/>
        </w:rPr>
        <w:t>,</w:t>
      </w:r>
      <w:r w:rsidR="003E299C">
        <w:rPr>
          <w:rFonts w:ascii="David" w:hAnsi="David" w:cs="David" w:hint="cs"/>
          <w:sz w:val="24"/>
          <w:szCs w:val="24"/>
          <w:rtl/>
        </w:rPr>
        <w:t xml:space="preserve"> בכפוף להצגת </w:t>
      </w:r>
      <w:r w:rsidR="00BA777E">
        <w:rPr>
          <w:rFonts w:ascii="David" w:hAnsi="David" w:cs="David" w:hint="cs"/>
          <w:sz w:val="24"/>
          <w:szCs w:val="24"/>
          <w:rtl/>
        </w:rPr>
        <w:t>תיעוד בעניין ההוצאות שהוצאו ו</w:t>
      </w:r>
      <w:r w:rsidR="003E299C">
        <w:rPr>
          <w:rFonts w:ascii="David" w:hAnsi="David" w:cs="David" w:hint="cs"/>
          <w:sz w:val="24"/>
          <w:szCs w:val="24"/>
          <w:rtl/>
        </w:rPr>
        <w:t>קבלות בפני האב</w:t>
      </w:r>
      <w:r>
        <w:rPr>
          <w:rFonts w:ascii="David" w:hAnsi="David" w:cs="David" w:hint="cs"/>
          <w:sz w:val="24"/>
          <w:szCs w:val="24"/>
          <w:rtl/>
        </w:rPr>
        <w:t>.</w:t>
      </w:r>
    </w:p>
    <w:p w:rsidR="00C350F4" w:rsidRDefault="001F1C39" w:rsidP="001974AC">
      <w:pPr>
        <w:pStyle w:val="ad"/>
        <w:spacing w:after="0"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>ככל שתיוותר יתרה היא תיחסך עבורו</w:t>
      </w:r>
      <w:r w:rsidR="003E299C">
        <w:rPr>
          <w:rFonts w:ascii="David" w:hAnsi="David" w:cs="David" w:hint="cs"/>
          <w:sz w:val="24"/>
          <w:szCs w:val="24"/>
          <w:rtl/>
        </w:rPr>
        <w:t xml:space="preserve"> באותו חשבון ולא יעשה בה שימוש אחר</w:t>
      </w:r>
      <w:r w:rsidR="00154ACE">
        <w:rPr>
          <w:rFonts w:ascii="David" w:hAnsi="David" w:cs="David" w:hint="cs"/>
          <w:sz w:val="24"/>
          <w:szCs w:val="24"/>
          <w:rtl/>
        </w:rPr>
        <w:t>,</w:t>
      </w:r>
      <w:r w:rsidR="003E299C">
        <w:rPr>
          <w:rFonts w:ascii="David" w:hAnsi="David" w:cs="David" w:hint="cs"/>
          <w:sz w:val="24"/>
          <w:szCs w:val="24"/>
          <w:rtl/>
        </w:rPr>
        <w:t xml:space="preserve"> אלא בהסכמה משותפת של ההורים ועבור צרכים מיוחדים של </w:t>
      </w:r>
      <w:r w:rsidR="001974AC">
        <w:rPr>
          <w:rFonts w:ascii="David" w:hAnsi="David" w:cs="David" w:hint="cs"/>
          <w:sz w:val="24"/>
          <w:szCs w:val="24"/>
          <w:rtl/>
        </w:rPr>
        <w:t>ד'</w:t>
      </w:r>
      <w:r w:rsidR="003E299C">
        <w:rPr>
          <w:rFonts w:ascii="David" w:hAnsi="David" w:cs="David" w:hint="cs"/>
          <w:sz w:val="24"/>
          <w:szCs w:val="24"/>
          <w:rtl/>
        </w:rPr>
        <w:t xml:space="preserve"> בלבד.</w:t>
      </w:r>
    </w:p>
    <w:p w:rsidR="001F1C39" w:rsidRDefault="003E299C" w:rsidP="00DC7CAB">
      <w:pPr>
        <w:pStyle w:val="ad"/>
        <w:spacing w:line="24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  <w:r w:rsidRPr="003E299C">
        <w:rPr>
          <w:rFonts w:ascii="David" w:hAnsi="David" w:cs="David" w:hint="cs"/>
          <w:b/>
          <w:bCs/>
          <w:sz w:val="24"/>
          <w:szCs w:val="24"/>
          <w:u w:val="single"/>
          <w:rtl/>
        </w:rPr>
        <w:t>תוקף חיוב זה מיום 10.3.24.</w:t>
      </w:r>
    </w:p>
    <w:p w:rsidR="007977CF" w:rsidRPr="003E299C" w:rsidRDefault="007977CF" w:rsidP="00DC7CAB">
      <w:pPr>
        <w:pStyle w:val="ad"/>
        <w:spacing w:line="240" w:lineRule="auto"/>
        <w:jc w:val="both"/>
        <w:rPr>
          <w:rFonts w:ascii="David" w:hAnsi="David" w:cs="David"/>
          <w:b/>
          <w:bCs/>
          <w:sz w:val="24"/>
          <w:szCs w:val="24"/>
          <w:u w:val="single"/>
          <w:rtl/>
        </w:rPr>
      </w:pPr>
    </w:p>
    <w:p w:rsidR="003E299C" w:rsidRDefault="00A13FAF" w:rsidP="001974AC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>בשלב זה ומש</w:t>
      </w:r>
      <w:r w:rsidR="00F82F9C">
        <w:rPr>
          <w:rFonts w:ascii="David" w:hAnsi="David" w:cs="David" w:hint="cs"/>
          <w:sz w:val="24"/>
          <w:szCs w:val="24"/>
          <w:rtl/>
        </w:rPr>
        <w:t xml:space="preserve">הקטין </w:t>
      </w:r>
      <w:r w:rsidR="001974AC">
        <w:rPr>
          <w:rFonts w:ascii="David" w:hAnsi="David" w:cs="David" w:hint="cs"/>
          <w:sz w:val="24"/>
          <w:szCs w:val="24"/>
          <w:rtl/>
        </w:rPr>
        <w:t>ד'</w:t>
      </w:r>
      <w:r>
        <w:rPr>
          <w:rFonts w:ascii="David" w:hAnsi="David" w:cs="David" w:hint="cs"/>
          <w:sz w:val="24"/>
          <w:szCs w:val="24"/>
          <w:rtl/>
        </w:rPr>
        <w:t xml:space="preserve"> נמצא בצהרון עד השעה 16:00, לא מצאתי לפסוק עבורו דמי טיפול.</w:t>
      </w:r>
    </w:p>
    <w:p w:rsidR="00A13FAF" w:rsidRDefault="00A13FAF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</w:rPr>
      </w:pPr>
    </w:p>
    <w:p w:rsidR="00A13FAF" w:rsidRDefault="00A13FAF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</w:rPr>
      </w:pPr>
    </w:p>
    <w:p w:rsidR="001F1C39" w:rsidRDefault="001F1C39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</w:rPr>
      </w:pPr>
      <w:r w:rsidRPr="003E299C">
        <w:rPr>
          <w:rFonts w:ascii="David" w:hAnsi="David" w:cs="David" w:hint="cs"/>
          <w:sz w:val="24"/>
          <w:szCs w:val="24"/>
          <w:rtl/>
        </w:rPr>
        <w:t xml:space="preserve">האב ישלם </w:t>
      </w:r>
      <w:r w:rsidR="003E299C" w:rsidRPr="003E299C">
        <w:rPr>
          <w:rFonts w:ascii="David" w:hAnsi="David" w:cs="David" w:hint="cs"/>
          <w:sz w:val="24"/>
          <w:szCs w:val="24"/>
          <w:rtl/>
        </w:rPr>
        <w:t xml:space="preserve">למזונותיהם הזמניים </w:t>
      </w:r>
      <w:r w:rsidR="003E299C">
        <w:rPr>
          <w:rFonts w:ascii="David" w:hAnsi="David" w:cs="David" w:hint="cs"/>
          <w:sz w:val="24"/>
          <w:szCs w:val="24"/>
          <w:rtl/>
        </w:rPr>
        <w:t xml:space="preserve">של </w:t>
      </w:r>
      <w:r w:rsidR="003E299C" w:rsidRPr="003E299C">
        <w:rPr>
          <w:rFonts w:ascii="David" w:hAnsi="David" w:cs="David" w:hint="cs"/>
          <w:sz w:val="24"/>
          <w:szCs w:val="24"/>
          <w:rtl/>
        </w:rPr>
        <w:t xml:space="preserve">שני הקטינים </w:t>
      </w:r>
      <w:r w:rsidRPr="003E299C">
        <w:rPr>
          <w:rFonts w:ascii="David" w:hAnsi="David" w:cs="David" w:hint="cs"/>
          <w:sz w:val="24"/>
          <w:szCs w:val="24"/>
          <w:rtl/>
        </w:rPr>
        <w:t xml:space="preserve">סכום של </w:t>
      </w:r>
      <w:r w:rsidR="00154ACE">
        <w:rPr>
          <w:rFonts w:ascii="David" w:hAnsi="David" w:cs="David" w:hint="cs"/>
          <w:sz w:val="24"/>
          <w:szCs w:val="24"/>
          <w:rtl/>
        </w:rPr>
        <w:t xml:space="preserve"> </w:t>
      </w:r>
      <w:r w:rsidR="00515C3B">
        <w:rPr>
          <w:rFonts w:ascii="David" w:hAnsi="David" w:cs="David" w:hint="cs"/>
          <w:sz w:val="24"/>
          <w:szCs w:val="24"/>
          <w:rtl/>
        </w:rPr>
        <w:t>1,300</w:t>
      </w:r>
      <w:r w:rsidR="003E299C" w:rsidRPr="003E299C">
        <w:rPr>
          <w:rFonts w:ascii="David" w:hAnsi="David" w:cs="David" w:hint="cs"/>
          <w:sz w:val="24"/>
          <w:szCs w:val="24"/>
          <w:rtl/>
        </w:rPr>
        <w:t xml:space="preserve"> ₪ לחודש עבור כל אחד מהם</w:t>
      </w:r>
      <w:r w:rsidR="00EF1C10">
        <w:rPr>
          <w:rFonts w:ascii="David" w:hAnsi="David" w:cs="David" w:hint="cs"/>
          <w:sz w:val="24"/>
          <w:szCs w:val="24"/>
          <w:rtl/>
        </w:rPr>
        <w:t>,</w:t>
      </w:r>
      <w:r w:rsidR="003E299C" w:rsidRPr="003E299C">
        <w:rPr>
          <w:rFonts w:ascii="David" w:hAnsi="David" w:cs="David" w:hint="cs"/>
          <w:sz w:val="24"/>
          <w:szCs w:val="24"/>
          <w:rtl/>
        </w:rPr>
        <w:t xml:space="preserve"> ובסה"כ </w:t>
      </w:r>
      <w:r w:rsidR="00515C3B">
        <w:rPr>
          <w:rFonts w:ascii="David" w:hAnsi="David" w:cs="David" w:hint="cs"/>
          <w:sz w:val="24"/>
          <w:szCs w:val="24"/>
          <w:rtl/>
        </w:rPr>
        <w:t xml:space="preserve"> 2,600</w:t>
      </w:r>
      <w:r w:rsidR="003E299C" w:rsidRPr="003E299C">
        <w:rPr>
          <w:rFonts w:ascii="David" w:hAnsi="David" w:cs="David" w:hint="cs"/>
          <w:sz w:val="24"/>
          <w:szCs w:val="24"/>
          <w:rtl/>
        </w:rPr>
        <w:t xml:space="preserve"> ₪ לשניהם יחד. </w:t>
      </w:r>
    </w:p>
    <w:p w:rsidR="003E299C" w:rsidRDefault="003E299C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</w:rPr>
      </w:pPr>
    </w:p>
    <w:p w:rsidR="00F959B9" w:rsidRDefault="00F959B9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/>
          <w:sz w:val="24"/>
          <w:szCs w:val="24"/>
          <w:rtl/>
        </w:rPr>
        <w:t>כמו כן יישא האב ב-40% מ</w:t>
      </w:r>
      <w:r w:rsidR="007977CF">
        <w:rPr>
          <w:rFonts w:ascii="David" w:hAnsi="David" w:cs="David" w:hint="cs"/>
          <w:sz w:val="24"/>
          <w:szCs w:val="24"/>
          <w:rtl/>
        </w:rPr>
        <w:t xml:space="preserve">הוצאות המדור </w:t>
      </w:r>
      <w:r>
        <w:rPr>
          <w:rFonts w:ascii="David" w:hAnsi="David" w:cs="David"/>
          <w:sz w:val="24"/>
          <w:szCs w:val="24"/>
          <w:rtl/>
        </w:rPr>
        <w:t>(בסכום שלא יעלה על 3,300 ₪ לחודש) בסכום של 1,320 ₪ לחודש</w:t>
      </w:r>
      <w:r w:rsidR="007977CF">
        <w:rPr>
          <w:rFonts w:ascii="David" w:hAnsi="David" w:cs="David" w:hint="cs"/>
          <w:sz w:val="24"/>
          <w:szCs w:val="24"/>
          <w:rtl/>
        </w:rPr>
        <w:t xml:space="preserve"> עבור שני הקטינים</w:t>
      </w:r>
      <w:r>
        <w:rPr>
          <w:rFonts w:ascii="David" w:hAnsi="David" w:cs="David"/>
          <w:sz w:val="24"/>
          <w:szCs w:val="24"/>
          <w:rtl/>
        </w:rPr>
        <w:t xml:space="preserve">, בכפוף להצגת חוזה שכירות תקף במועדיו על שם המבקשת עם צד ג' שאינו בן משפחה. </w:t>
      </w:r>
    </w:p>
    <w:p w:rsidR="00F959B9" w:rsidRDefault="00F959B9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/>
          <w:sz w:val="24"/>
          <w:szCs w:val="24"/>
          <w:rtl/>
        </w:rPr>
        <w:t xml:space="preserve">ככל והאם תקבל סיוע בשכר דירה יקוזז סכום הסיוע מדמי השכירות והאב ישתתף ב-40% מהיתרה. </w:t>
      </w:r>
    </w:p>
    <w:p w:rsidR="007977CF" w:rsidRDefault="007977CF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</w:rPr>
      </w:pPr>
    </w:p>
    <w:p w:rsidR="009E1AD8" w:rsidRDefault="007977CF" w:rsidP="001974AC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 w:hint="cs"/>
          <w:sz w:val="24"/>
          <w:szCs w:val="24"/>
          <w:rtl/>
        </w:rPr>
        <w:t>עם הגיעה של הקטינה מ</w:t>
      </w:r>
      <w:r w:rsidR="001974AC">
        <w:rPr>
          <w:rFonts w:ascii="David" w:hAnsi="David" w:cs="David" w:hint="cs"/>
          <w:sz w:val="24"/>
          <w:szCs w:val="24"/>
          <w:rtl/>
        </w:rPr>
        <w:t xml:space="preserve">' </w:t>
      </w:r>
      <w:r w:rsidR="00A13FAF">
        <w:rPr>
          <w:rFonts w:ascii="David" w:hAnsi="David" w:cs="David" w:hint="cs"/>
          <w:sz w:val="24"/>
          <w:szCs w:val="24"/>
          <w:rtl/>
        </w:rPr>
        <w:t>ל</w:t>
      </w:r>
      <w:r>
        <w:rPr>
          <w:rFonts w:ascii="David" w:hAnsi="David" w:cs="David" w:hint="cs"/>
          <w:sz w:val="24"/>
          <w:szCs w:val="24"/>
          <w:rtl/>
        </w:rPr>
        <w:t>גיל 6 ונוכח הסדרי השהות המצומצמים</w:t>
      </w:r>
      <w:r w:rsidR="00A13FAF">
        <w:rPr>
          <w:rFonts w:ascii="David" w:hAnsi="David" w:cs="David" w:hint="cs"/>
          <w:sz w:val="24"/>
          <w:szCs w:val="24"/>
          <w:rtl/>
        </w:rPr>
        <w:t>,</w:t>
      </w:r>
      <w:r>
        <w:rPr>
          <w:rFonts w:ascii="David" w:hAnsi="David" w:cs="David" w:hint="cs"/>
          <w:sz w:val="24"/>
          <w:szCs w:val="24"/>
          <w:rtl/>
        </w:rPr>
        <w:t xml:space="preserve"> בשלב זה יוותר סכום המזונות </w:t>
      </w:r>
      <w:r w:rsidR="009E1AD8">
        <w:rPr>
          <w:rFonts w:ascii="David" w:hAnsi="David" w:cs="David" w:hint="cs"/>
          <w:sz w:val="24"/>
          <w:szCs w:val="24"/>
          <w:rtl/>
        </w:rPr>
        <w:t xml:space="preserve">והמדור עבורה </w:t>
      </w:r>
      <w:r>
        <w:rPr>
          <w:rFonts w:ascii="David" w:hAnsi="David" w:cs="David" w:hint="cs"/>
          <w:sz w:val="24"/>
          <w:szCs w:val="24"/>
          <w:rtl/>
        </w:rPr>
        <w:t>על כנו.</w:t>
      </w:r>
    </w:p>
    <w:p w:rsidR="007977CF" w:rsidRDefault="007977CF" w:rsidP="00DC7CAB">
      <w:pPr>
        <w:pStyle w:val="ad"/>
        <w:spacing w:line="24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/>
          <w:sz w:val="24"/>
          <w:szCs w:val="24"/>
          <w:rtl/>
        </w:rPr>
        <w:lastRenderedPageBreak/>
        <w:t xml:space="preserve"> </w:t>
      </w:r>
    </w:p>
    <w:p w:rsidR="00F959B9" w:rsidRDefault="00515C3B" w:rsidP="001974AC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 xml:space="preserve">בנוסף </w:t>
      </w:r>
      <w:r w:rsidR="00F959B9">
        <w:rPr>
          <w:rFonts w:ascii="David" w:hAnsi="David" w:cs="David"/>
          <w:sz w:val="24"/>
          <w:szCs w:val="24"/>
          <w:rtl/>
        </w:rPr>
        <w:t>י</w:t>
      </w:r>
      <w:r>
        <w:rPr>
          <w:rFonts w:ascii="David" w:hAnsi="David" w:cs="David" w:hint="cs"/>
          <w:sz w:val="24"/>
          <w:szCs w:val="24"/>
          <w:rtl/>
        </w:rPr>
        <w:t>י</w:t>
      </w:r>
      <w:r w:rsidR="00F959B9">
        <w:rPr>
          <w:rFonts w:ascii="David" w:hAnsi="David" w:cs="David"/>
          <w:sz w:val="24"/>
          <w:szCs w:val="24"/>
          <w:rtl/>
        </w:rPr>
        <w:t xml:space="preserve">שא </w:t>
      </w:r>
      <w:r>
        <w:rPr>
          <w:rFonts w:ascii="David" w:hAnsi="David" w:cs="David" w:hint="cs"/>
          <w:sz w:val="24"/>
          <w:szCs w:val="24"/>
          <w:rtl/>
        </w:rPr>
        <w:t xml:space="preserve">האב </w:t>
      </w:r>
      <w:r w:rsidR="00F959B9">
        <w:rPr>
          <w:rFonts w:ascii="David" w:hAnsi="David" w:cs="David"/>
          <w:sz w:val="24"/>
          <w:szCs w:val="24"/>
          <w:rtl/>
        </w:rPr>
        <w:t>במחצית הוצאות החינוך</w:t>
      </w:r>
      <w:r>
        <w:rPr>
          <w:rFonts w:ascii="David" w:hAnsi="David" w:cs="David" w:hint="cs"/>
          <w:sz w:val="24"/>
          <w:szCs w:val="24"/>
          <w:rtl/>
        </w:rPr>
        <w:t>:</w:t>
      </w:r>
      <w:r w:rsidR="00154ACE">
        <w:rPr>
          <w:rFonts w:ascii="David" w:hAnsi="David" w:cs="David" w:hint="cs"/>
          <w:sz w:val="24"/>
          <w:szCs w:val="24"/>
          <w:rtl/>
        </w:rPr>
        <w:t xml:space="preserve"> גן</w:t>
      </w:r>
      <w:r w:rsidR="00A13FAF">
        <w:rPr>
          <w:rFonts w:ascii="David" w:hAnsi="David" w:cs="David" w:hint="cs"/>
          <w:sz w:val="24"/>
          <w:szCs w:val="24"/>
          <w:rtl/>
        </w:rPr>
        <w:t xml:space="preserve">, </w:t>
      </w:r>
      <w:r>
        <w:rPr>
          <w:rFonts w:ascii="David" w:hAnsi="David" w:cs="David" w:hint="cs"/>
          <w:sz w:val="24"/>
          <w:szCs w:val="24"/>
          <w:rtl/>
        </w:rPr>
        <w:t xml:space="preserve">הוצאות חינוך בבית הספר (בניכוי מענק החינוך שתקבל האם </w:t>
      </w:r>
      <w:proofErr w:type="spellStart"/>
      <w:r>
        <w:rPr>
          <w:rFonts w:ascii="David" w:hAnsi="David" w:cs="David" w:hint="cs"/>
          <w:sz w:val="24"/>
          <w:szCs w:val="24"/>
          <w:rtl/>
        </w:rPr>
        <w:t>מהמל"ל</w:t>
      </w:r>
      <w:proofErr w:type="spellEnd"/>
      <w:r>
        <w:rPr>
          <w:rFonts w:ascii="David" w:hAnsi="David" w:cs="David" w:hint="cs"/>
          <w:sz w:val="24"/>
          <w:szCs w:val="24"/>
          <w:rtl/>
        </w:rPr>
        <w:t xml:space="preserve"> בתחילת שנה)</w:t>
      </w:r>
      <w:r w:rsidR="00154ACE">
        <w:rPr>
          <w:rFonts w:ascii="David" w:hAnsi="David" w:cs="David" w:hint="cs"/>
          <w:sz w:val="24"/>
          <w:szCs w:val="24"/>
          <w:rtl/>
        </w:rPr>
        <w:t xml:space="preserve">, </w:t>
      </w:r>
      <w:r w:rsidR="00A13FAF">
        <w:rPr>
          <w:rFonts w:ascii="David" w:hAnsi="David" w:cs="David" w:hint="cs"/>
          <w:sz w:val="24"/>
          <w:szCs w:val="24"/>
          <w:rtl/>
        </w:rPr>
        <w:t xml:space="preserve">מחצית הוצאות חוג, קייטנה בחודשי הקיץ, </w:t>
      </w:r>
      <w:r w:rsidR="00F959B9">
        <w:rPr>
          <w:rFonts w:ascii="David" w:hAnsi="David" w:cs="David"/>
          <w:sz w:val="24"/>
          <w:szCs w:val="24"/>
          <w:rtl/>
        </w:rPr>
        <w:t xml:space="preserve"> וב</w:t>
      </w:r>
      <w:r w:rsidR="00A13FAF">
        <w:rPr>
          <w:rFonts w:ascii="David" w:hAnsi="David" w:cs="David" w:hint="cs"/>
          <w:sz w:val="24"/>
          <w:szCs w:val="24"/>
          <w:rtl/>
        </w:rPr>
        <w:t>מחצית ה</w:t>
      </w:r>
      <w:r w:rsidR="00F959B9">
        <w:rPr>
          <w:rFonts w:ascii="David" w:hAnsi="David" w:cs="David"/>
          <w:sz w:val="24"/>
          <w:szCs w:val="24"/>
          <w:rtl/>
        </w:rPr>
        <w:t>הוצאות הרפואיות החריגות של הקטינה מ</w:t>
      </w:r>
      <w:r w:rsidR="001974AC">
        <w:rPr>
          <w:rFonts w:ascii="David" w:hAnsi="David" w:cs="David" w:hint="cs"/>
          <w:sz w:val="24"/>
          <w:szCs w:val="24"/>
          <w:rtl/>
        </w:rPr>
        <w:t>'</w:t>
      </w:r>
      <w:r w:rsidR="00F959B9">
        <w:rPr>
          <w:rFonts w:ascii="David" w:hAnsi="David" w:cs="David"/>
          <w:sz w:val="24"/>
          <w:szCs w:val="24"/>
          <w:rtl/>
        </w:rPr>
        <w:t xml:space="preserve"> שאינן מכוסות ע"י הביטוח הרפואי ו/או הביטוח הרפואי המשלים</w:t>
      </w:r>
      <w:r w:rsidR="00A13FAF">
        <w:rPr>
          <w:rFonts w:ascii="David" w:hAnsi="David" w:cs="David" w:hint="cs"/>
          <w:sz w:val="24"/>
          <w:szCs w:val="24"/>
          <w:rtl/>
        </w:rPr>
        <w:t>, בכפוף להצגת קבלות</w:t>
      </w:r>
      <w:r w:rsidR="009E1AD8">
        <w:rPr>
          <w:rFonts w:ascii="David" w:hAnsi="David" w:cs="David" w:hint="cs"/>
          <w:sz w:val="24"/>
          <w:szCs w:val="24"/>
          <w:rtl/>
        </w:rPr>
        <w:t xml:space="preserve">. </w:t>
      </w:r>
    </w:p>
    <w:p w:rsidR="00F959B9" w:rsidRDefault="00F959B9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</w:rPr>
      </w:pPr>
    </w:p>
    <w:p w:rsidR="00F959B9" w:rsidRDefault="00F959B9" w:rsidP="00DC7CAB">
      <w:pPr>
        <w:pStyle w:val="ad"/>
        <w:numPr>
          <w:ilvl w:val="0"/>
          <w:numId w:val="3"/>
        </w:numPr>
        <w:spacing w:line="360" w:lineRule="auto"/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/>
          <w:sz w:val="24"/>
          <w:szCs w:val="24"/>
          <w:rtl/>
        </w:rPr>
        <w:t>תוקף החיוב</w:t>
      </w:r>
      <w:r w:rsidR="009E1AD8">
        <w:rPr>
          <w:rFonts w:ascii="David" w:hAnsi="David" w:cs="David" w:hint="cs"/>
          <w:sz w:val="24"/>
          <w:szCs w:val="24"/>
          <w:rtl/>
        </w:rPr>
        <w:t>ים</w:t>
      </w:r>
      <w:r>
        <w:rPr>
          <w:rFonts w:ascii="David" w:hAnsi="David" w:cs="David"/>
          <w:sz w:val="24"/>
          <w:szCs w:val="24"/>
          <w:rtl/>
        </w:rPr>
        <w:t xml:space="preserve"> </w:t>
      </w:r>
      <w:r w:rsidR="009E1AD8">
        <w:rPr>
          <w:rFonts w:ascii="David" w:hAnsi="David" w:cs="David" w:hint="cs"/>
          <w:sz w:val="24"/>
          <w:szCs w:val="24"/>
          <w:rtl/>
        </w:rPr>
        <w:t xml:space="preserve">הינו </w:t>
      </w:r>
      <w:r>
        <w:rPr>
          <w:rFonts w:ascii="David" w:hAnsi="David" w:cs="David"/>
          <w:sz w:val="24"/>
          <w:szCs w:val="24"/>
          <w:rtl/>
        </w:rPr>
        <w:t>מיום הגשת התביעה</w:t>
      </w:r>
      <w:r w:rsidR="009E1AD8">
        <w:rPr>
          <w:rFonts w:ascii="David" w:hAnsi="David" w:cs="David" w:hint="cs"/>
          <w:sz w:val="24"/>
          <w:szCs w:val="24"/>
          <w:rtl/>
        </w:rPr>
        <w:t>- 24.1.24</w:t>
      </w:r>
      <w:r>
        <w:rPr>
          <w:rFonts w:ascii="David" w:hAnsi="David" w:cs="David"/>
          <w:sz w:val="24"/>
          <w:szCs w:val="24"/>
          <w:rtl/>
        </w:rPr>
        <w:t xml:space="preserve">. </w:t>
      </w:r>
    </w:p>
    <w:p w:rsidR="00A13FAF" w:rsidRPr="00A13FAF" w:rsidRDefault="00A13FAF" w:rsidP="00DC7CAB">
      <w:pPr>
        <w:pStyle w:val="ad"/>
        <w:jc w:val="both"/>
        <w:rPr>
          <w:rFonts w:ascii="David" w:hAnsi="David" w:cs="David"/>
          <w:sz w:val="24"/>
          <w:szCs w:val="24"/>
          <w:rtl/>
        </w:rPr>
      </w:pPr>
    </w:p>
    <w:p w:rsidR="00502D04" w:rsidRDefault="009E1AD8" w:rsidP="00DC7CAB">
      <w:pPr>
        <w:pStyle w:val="ad"/>
        <w:numPr>
          <w:ilvl w:val="0"/>
          <w:numId w:val="3"/>
        </w:numPr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 w:hint="cs"/>
          <w:sz w:val="24"/>
          <w:szCs w:val="24"/>
          <w:rtl/>
        </w:rPr>
        <w:t xml:space="preserve">קצבת הילדים </w:t>
      </w:r>
      <w:proofErr w:type="spellStart"/>
      <w:r>
        <w:rPr>
          <w:rFonts w:ascii="David" w:hAnsi="David" w:cs="David" w:hint="cs"/>
          <w:sz w:val="24"/>
          <w:szCs w:val="24"/>
          <w:rtl/>
        </w:rPr>
        <w:t>מהמל"ל</w:t>
      </w:r>
      <w:proofErr w:type="spellEnd"/>
      <w:r>
        <w:rPr>
          <w:rFonts w:ascii="David" w:hAnsi="David" w:cs="David" w:hint="cs"/>
          <w:sz w:val="24"/>
          <w:szCs w:val="24"/>
          <w:rtl/>
        </w:rPr>
        <w:t xml:space="preserve"> תועבר לידי האם. </w:t>
      </w:r>
    </w:p>
    <w:p w:rsidR="00EF1C10" w:rsidRPr="00EF1C10" w:rsidRDefault="00EF1C10" w:rsidP="00DC7CAB">
      <w:pPr>
        <w:jc w:val="both"/>
        <w:rPr>
          <w:rFonts w:ascii="David" w:hAnsi="David"/>
        </w:rPr>
      </w:pPr>
    </w:p>
    <w:p w:rsidR="009E1AD8" w:rsidRDefault="009E1AD8" w:rsidP="00DC7CAB">
      <w:pPr>
        <w:pStyle w:val="ad"/>
        <w:numPr>
          <w:ilvl w:val="0"/>
          <w:numId w:val="3"/>
        </w:numPr>
        <w:jc w:val="both"/>
        <w:rPr>
          <w:rFonts w:ascii="David" w:hAnsi="David" w:cs="David"/>
          <w:sz w:val="24"/>
          <w:szCs w:val="24"/>
        </w:rPr>
      </w:pPr>
      <w:r>
        <w:rPr>
          <w:rFonts w:ascii="David" w:hAnsi="David" w:cs="David" w:hint="cs"/>
          <w:sz w:val="24"/>
          <w:szCs w:val="24"/>
          <w:rtl/>
        </w:rPr>
        <w:t>טענ</w:t>
      </w:r>
      <w:r w:rsidR="00EF1C10">
        <w:rPr>
          <w:rFonts w:ascii="David" w:hAnsi="David" w:cs="David" w:hint="cs"/>
          <w:sz w:val="24"/>
          <w:szCs w:val="24"/>
          <w:rtl/>
        </w:rPr>
        <w:t xml:space="preserve">ות הצדדים יישמעו בדיון הקרוב. </w:t>
      </w:r>
    </w:p>
    <w:p w:rsidR="00EF1C10" w:rsidRPr="00EF1C10" w:rsidRDefault="00EF1C10" w:rsidP="00DC7CAB">
      <w:pPr>
        <w:pStyle w:val="ad"/>
        <w:jc w:val="both"/>
        <w:rPr>
          <w:rFonts w:ascii="David" w:hAnsi="David" w:cs="David"/>
          <w:sz w:val="24"/>
          <w:szCs w:val="24"/>
          <w:rtl/>
        </w:rPr>
      </w:pPr>
    </w:p>
    <w:p w:rsidR="00EF1C10" w:rsidRDefault="00EF1C10" w:rsidP="00DC7CAB">
      <w:pPr>
        <w:pStyle w:val="ad"/>
        <w:numPr>
          <w:ilvl w:val="0"/>
          <w:numId w:val="3"/>
        </w:numPr>
        <w:jc w:val="both"/>
        <w:rPr>
          <w:rFonts w:ascii="David" w:hAnsi="David" w:cs="David"/>
          <w:sz w:val="24"/>
          <w:szCs w:val="24"/>
          <w:rtl/>
        </w:rPr>
      </w:pPr>
      <w:r>
        <w:rPr>
          <w:rFonts w:ascii="David" w:hAnsi="David" w:cs="David" w:hint="cs"/>
          <w:sz w:val="24"/>
          <w:szCs w:val="24"/>
          <w:rtl/>
        </w:rPr>
        <w:t>המזכירות תמציא ההחלטה לצדדים.</w:t>
      </w:r>
    </w:p>
    <w:p w:rsidR="00502D04" w:rsidRDefault="00502D04" w:rsidP="00DC7CAB">
      <w:pPr>
        <w:pStyle w:val="ad"/>
        <w:spacing w:line="360" w:lineRule="auto"/>
        <w:jc w:val="both"/>
        <w:rPr>
          <w:rFonts w:ascii="David" w:hAnsi="David" w:cs="David"/>
          <w:sz w:val="24"/>
          <w:szCs w:val="24"/>
          <w:rtl/>
        </w:rPr>
      </w:pPr>
    </w:p>
    <w:p w:rsidR="00694556" w:rsidRPr="00DE1E7D" w:rsidRDefault="00694556" w:rsidP="00DC7CAB">
      <w:pPr>
        <w:spacing w:line="360" w:lineRule="auto"/>
        <w:jc w:val="both"/>
        <w:rPr>
          <w:rFonts w:ascii="Arial" w:hAnsi="Arial"/>
          <w:noProof w:val="0"/>
          <w:rtl/>
        </w:rPr>
      </w:pPr>
    </w:p>
    <w:p w:rsidR="00694556" w:rsidRDefault="0043502B" w:rsidP="00DC7CAB">
      <w:pPr>
        <w:spacing w:line="360" w:lineRule="auto"/>
        <w:jc w:val="both"/>
        <w:rPr>
          <w:rFonts w:ascii="Arial" w:hAnsi="Arial"/>
          <w:noProof w:val="0"/>
          <w:rtl/>
        </w:rPr>
      </w:pPr>
      <w:r>
        <w:rPr>
          <w:rFonts w:ascii="Arial" w:hAnsi="Arial"/>
          <w:noProof w:val="0"/>
          <w:rtl/>
        </w:rPr>
        <w:t>נית</w:t>
      </w:r>
      <w:r>
        <w:rPr>
          <w:rFonts w:ascii="Arial" w:hAnsi="Arial" w:hint="cs"/>
          <w:noProof w:val="0"/>
          <w:rtl/>
        </w:rPr>
        <w:t>נה</w:t>
      </w:r>
      <w:r w:rsidR="00005C8B">
        <w:rPr>
          <w:rFonts w:ascii="Arial" w:hAnsi="Arial"/>
          <w:noProof w:val="0"/>
          <w:rtl/>
        </w:rPr>
        <w:t xml:space="preserve"> היום, </w:t>
      </w:r>
      <w:sdt>
        <w:sdtPr>
          <w:rPr>
            <w:rtl/>
          </w:rPr>
          <w:alias w:val="1455"/>
          <w:tag w:val="1455"/>
          <w:id w:val="1666048407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כ"ה אדר א' תשפ"ד</w:t>
          </w:r>
        </w:sdtContent>
      </w:sdt>
      <w:r w:rsidR="00005C8B">
        <w:rPr>
          <w:rFonts w:ascii="Arial" w:hAnsi="Arial"/>
          <w:noProof w:val="0"/>
          <w:rtl/>
        </w:rPr>
        <w:t xml:space="preserve">, </w:t>
      </w:r>
      <w:sdt>
        <w:sdtPr>
          <w:rPr>
            <w:rtl/>
          </w:rPr>
          <w:alias w:val="1456"/>
          <w:tag w:val="1456"/>
          <w:id w:val="-1186288958"/>
          <w:text w:multiLine="1"/>
        </w:sdtPr>
        <w:sdtEndPr/>
        <w:sdtContent>
          <w:r>
            <w:rPr>
              <w:rFonts w:ascii="Arial" w:hAnsi="Arial"/>
              <w:noProof w:val="0"/>
              <w:rtl/>
            </w:rPr>
            <w:t>05 מרץ 2024</w:t>
          </w:r>
        </w:sdtContent>
      </w:sdt>
      <w:r w:rsidR="00005C8B">
        <w:rPr>
          <w:rFonts w:ascii="Arial" w:hAnsi="Arial"/>
          <w:noProof w:val="0"/>
          <w:rtl/>
        </w:rPr>
        <w:t>, בהעדר הצדדים.</w:t>
      </w:r>
    </w:p>
    <w:p w:rsidR="00C43648" w:rsidRDefault="00FA3323" w:rsidP="00DC7CAB">
      <w:pPr>
        <w:tabs>
          <w:tab w:val="left" w:pos="2553"/>
        </w:tabs>
        <w:ind w:left="5040"/>
        <w:jc w:val="both"/>
        <w:rPr>
          <w:rtl/>
        </w:rPr>
      </w:pPr>
      <w:sdt>
        <w:sdtPr>
          <w:rPr>
            <w:rFonts w:hint="cs"/>
            <w:rtl/>
          </w:rPr>
          <w:alias w:val="2045"/>
          <w:tag w:val="2045"/>
          <w:id w:val="740689340"/>
          <w:placeholder>
            <w:docPart w:val="E460D38E05664FF79D4EFF282EF8EC99"/>
          </w:placeholder>
          <w:showingPlcHdr/>
          <w:text w:multiLine="1"/>
        </w:sdtPr>
        <w:sdtEndPr/>
        <w:sdtContent>
          <w:r w:rsidR="00C43648">
            <w:rPr>
              <w:rFonts w:hint="cs"/>
              <w:rtl/>
            </w:rPr>
            <w:t xml:space="preserve">     </w:t>
          </w:r>
        </w:sdtContent>
      </w:sdt>
    </w:p>
    <w:p w:rsidR="00694556" w:rsidRDefault="00BD6531" w:rsidP="00DC7CAB">
      <w:pPr>
        <w:tabs>
          <w:tab w:val="left" w:pos="2553"/>
        </w:tabs>
        <w:jc w:val="both"/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  <w:t xml:space="preserve">        </w:t>
      </w:r>
      <w:sdt>
        <w:sdtPr>
          <w:rPr>
            <w:rtl/>
          </w:rPr>
          <w:alias w:val="MergeField"/>
          <w:tag w:val="1237"/>
          <w:id w:val="-2085756564"/>
        </w:sdtPr>
        <w:sdtEndPr/>
        <w:sdtContent>
          <w:r w:rsidR="00BB724F">
            <w:drawing>
              <wp:inline distT="0" distB="0" distL="0" distR="0" wp14:editId="50D07946">
                <wp:extent cx="1990724" cy="52387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237.jpg"/>
                        <pic:cNvPicPr/>
                      </pic:nvPicPr>
                      <pic:blipFill>
                        <a:blip r:embed="rId10" cstate="print">
                          <a:extLst/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990724" cy="5238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sdtContent>
      </w:sdt>
    </w:p>
    <w:p w:rsidR="00694556" w:rsidRDefault="00694556" w:rsidP="00DC7CAB">
      <w:pPr>
        <w:tabs>
          <w:tab w:val="left" w:pos="2553"/>
        </w:tabs>
        <w:jc w:val="both"/>
        <w:rPr>
          <w:rFonts w:ascii="Arial" w:hAnsi="Arial"/>
          <w:noProof w:val="0"/>
          <w:rtl/>
        </w:rPr>
      </w:pPr>
    </w:p>
    <w:sectPr w:rsidR="00694556" w:rsidSect="00BC4BAC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454" w:right="1701" w:bottom="1701" w:left="1701" w:header="720" w:footer="510" w:gutter="0"/>
      <w:cols w:space="720"/>
      <w:rtlGutter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2">
      <wne:macro wne:macroName="PROJECT.MODULE1.CONTROLWDKEYF3A"/>
    </wne:keymap>
    <wne:keymap wne:kcmPrimary="0073">
      <wne:macro wne:macroName="PROJECT.MODULE1.CONTROLWDKEYF4A"/>
    </wne:keymap>
    <wne:keymap wne:kcmPrimary="0431">
      <wne:macro wne:macroName="PROJECT.MODULE1.CONTROLWDKEY1"/>
    </wne:keymap>
    <wne:keymap wne:kcmPrimary="0432">
      <wne:macro wne:macroName="PROJECT.MODULE1.CONTROLWDKEY2"/>
    </wne:keymap>
    <wne:keymap wne:kcmPrimary="0433">
      <wne:macro wne:macroName="PROJECT.MODULE1.CONTROLWDKEY3"/>
    </wne:keymap>
    <wne:keymap wne:kcmPrimary="0434">
      <wne:macro wne:macroName="PROJECT.MODULE1.CONTROLWDKEY4"/>
    </wne:keymap>
    <wne:keymap wne:kcmPrimary="0435">
      <wne:macro wne:macroName="PROJECT.MODULE1.CONTROLWDKEY5"/>
    </wne:keymap>
    <wne:keymap wne:kcmPrimary="0436">
      <wne:macro wne:macroName="PROJECT.MODULE1.CONTROLWDKEY6"/>
    </wne:keymap>
    <wne:keymap wne:kcmPrimary="0437">
      <wne:macro wne:macroName="PROJECT.MODULE1.CONTROLWDKEY7"/>
    </wne:keymap>
    <wne:keymap wne:kcmPrimary="0441">
      <wne:macro wne:macroName="PROJECT.MODULE1.CONTROLWDKEYA"/>
    </wne:keymap>
    <wne:keymap wne:kcmPrimary="0442">
      <wne:macro wne:macroName="PROJECT.MODULE1.CONTROLWDKEYB"/>
    </wne:keymap>
    <wne:keymap wne:kcmPrimary="0443">
      <wne:macro wne:macroName="PROJECT.MODULE1.CONTROLWDKEYC"/>
    </wne:keymap>
    <wne:keymap wne:kcmPrimary="0444">
      <wne:macro wne:macroName="PROJECT.MODULE1.CONTROLWDKEYD"/>
    </wne:keymap>
    <wne:keymap wne:kcmPrimary="0445">
      <wne:macro wne:macroName="PROJECT.MODULE1.CONTROLWDKEYE"/>
    </wne:keymap>
    <wne:keymap wne:kcmPrimary="0446">
      <wne:macro wne:macroName="PROJECT.MODULE1.CONTROLWDKEYF"/>
    </wne:keymap>
    <wne:keymap wne:kcmPrimary="0447">
      <wne:macro wne:macroName="PROJECT.MODULE1.CONTROLWDKEYG"/>
    </wne:keymap>
    <wne:keymap wne:kcmPrimary="0448">
      <wne:macro wne:macroName="PROJECT.MODULE1.CONTROLWDKEYH"/>
    </wne:keymap>
    <wne:keymap wne:kcmPrimary="044A">
      <wne:macro wne:macroName="PROJECT.MODULE1.CONTROLWDKEYJ"/>
    </wne:keymap>
    <wne:keymap wne:kcmPrimary="044B">
      <wne:macro wne:macroName="PROJECT.MODULE1.CONTROLWDKEYK"/>
    </wne:keymap>
    <wne:keymap wne:kcmPrimary="044C">
      <wne:macro wne:macroName="PROJECT.MODULE1.CONTROLWDKEYL"/>
    </wne:keymap>
    <wne:keymap wne:kcmPrimary="044D">
      <wne:macro wne:macroName="PROJECT.MODULE1.CONTROLWDKEYM"/>
    </wne:keymap>
    <wne:keymap wne:kcmPrimary="044E">
      <wne:macro wne:macroName="PROJECT.MODULE1.CONTROLWDKEYN"/>
    </wne:keymap>
    <wne:keymap wne:kcmPrimary="0450">
      <wne:macro wne:macroName="PROJECT.MODULE1.CONTROLWDKEYP"/>
    </wne:keymap>
    <wne:keymap wne:kcmPrimary="0451">
      <wne:macro wne:macroName="PROJECT.MODULE1.CONTROLWDKEYQ"/>
    </wne:keymap>
    <wne:keymap wne:kcmPrimary="0452">
      <wne:macro wne:macroName="PROJECT.MODULE1.CONTROLWDKEYR"/>
    </wne:keymap>
    <wne:keymap wne:kcmPrimary="0453">
      <wne:macro wne:macroName="PROJECT.MODULE1.CONTROLWDKEYS"/>
    </wne:keymap>
    <wne:keymap wne:kcmPrimary="0454">
      <wne:macro wne:macroName="PROJECT.MODULE1.CONTROLWDKEYT"/>
    </wne:keymap>
    <wne:keymap wne:kcmPrimary="0455">
      <wne:macro wne:macroName="PROJECT.MODULE1.CONTROLWDKEYU"/>
    </wne:keymap>
    <wne:keymap wne:kcmPrimary="0456">
      <wne:macro wne:macroName="PROJECT.MODULE1.CONTROLWDKEYV"/>
    </wne:keymap>
    <wne:keymap wne:kcmPrimary="0457">
      <wne:macro wne:macroName="PROJECT.MODULE1.CONTROLWDKEYW"/>
    </wne:keymap>
    <wne:keymap wne:kcmPrimary="0458">
      <wne:macro wne:macroName="PROJECT.MODULE1.CONTROLWDKEYX"/>
    </wne:keymap>
    <wne:keymap wne:kcmPrimary="0459">
      <wne:macro wne:macroName="PROJECT.MODULE1.CONTROLWDKEYY"/>
    </wne:keymap>
    <wne:keymap wne:kcmPrimary="045A">
      <wne:macro wne:macroName="PROJECT.MODULE1.CONTROLWDKEYZ"/>
    </wne:keymap>
    <wne:keymap wne:kcmPrimary="0470">
      <wne:macro wne:macroName="PROJECT.MODULE1.CONTROLWDKEYF1"/>
    </wne:keymap>
    <wne:keymap wne:kcmPrimary="0471">
      <wne:macro wne:macroName="PROJECT.MODULE1.CONTROLWDKEYF2"/>
    </wne:keymap>
    <wne:keymap wne:kcmPrimary="0474">
      <wne:macro wne:macroName="PROJECT.MODULE1.CONTROLWDKEYF5"/>
    </wne:keymap>
    <wne:keymap wne:kcmPrimary="0475">
      <wne:macro wne:macroName="PROJECT.MODULE1.CONTROLWDKEYF6"/>
    </wne:keymap>
    <wne:keymap wne:kcmPrimary="0476">
      <wne:macro wne:macroName="PROJECT.MODULE1.CONTROLWDKEYF7"/>
    </wne:keymap>
    <wne:keymap wne:kcmPrimary="0478">
      <wne:macro wne:macroName="PROJECT.MODULE1.CONTROLWDKEYF9"/>
    </wne:keymap>
  </wne:keymaps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323" w:rsidRDefault="00FA3323">
      <w:r>
        <w:separator/>
      </w:r>
    </w:p>
  </w:endnote>
  <w:endnote w:type="continuationSeparator" w:id="0">
    <w:p w:rsidR="00FA3323" w:rsidRDefault="00FA3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04AE" w:rsidRDefault="00B604A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Pr="004E6E3C" w:rsidRDefault="000C3B60">
    <w:pPr>
      <w:pStyle w:val="a4"/>
      <w:jc w:val="center"/>
      <w:rPr>
        <w:rStyle w:val="ab"/>
      </w:rPr>
    </w:pPr>
    <w:r w:rsidRPr="004E6E3C">
      <w:rPr>
        <w:rStyle w:val="ab"/>
        <w:rFonts w:cs="Times New Roman"/>
      </w:rPr>
      <w:fldChar w:fldCharType="begin"/>
    </w:r>
    <w:r w:rsidR="00005C8B" w:rsidRPr="004E6E3C">
      <w:rPr>
        <w:rStyle w:val="ab"/>
        <w:rFonts w:cs="Times New Roman"/>
      </w:rPr>
      <w:instrText xml:space="preserve"> PAGE </w:instrText>
    </w:r>
    <w:r w:rsidRPr="004E6E3C">
      <w:rPr>
        <w:rStyle w:val="ab"/>
        <w:rFonts w:cs="Times New Roman"/>
      </w:rPr>
      <w:fldChar w:fldCharType="separate"/>
    </w:r>
    <w:r w:rsidR="00B604AE">
      <w:rPr>
        <w:rStyle w:val="ab"/>
        <w:rFonts w:cs="Times New Roman"/>
        <w:rtl/>
      </w:rPr>
      <w:t>1</w:t>
    </w:r>
    <w:r w:rsidRPr="004E6E3C">
      <w:rPr>
        <w:rStyle w:val="ab"/>
        <w:rFonts w:cs="Times New Roman"/>
      </w:rPr>
      <w:fldChar w:fldCharType="end"/>
    </w:r>
    <w:r w:rsidR="00005C8B" w:rsidRPr="004E6E3C">
      <w:rPr>
        <w:rStyle w:val="ab"/>
        <w:rFonts w:hint="cs"/>
        <w:rtl/>
      </w:rPr>
      <w:t xml:space="preserve"> מתוך </w:t>
    </w:r>
    <w:r w:rsidRPr="004E6E3C">
      <w:rPr>
        <w:rStyle w:val="ab"/>
      </w:rPr>
      <w:fldChar w:fldCharType="begin"/>
    </w:r>
    <w:r w:rsidR="00005C8B" w:rsidRPr="004E6E3C">
      <w:rPr>
        <w:rStyle w:val="ab"/>
      </w:rPr>
      <w:instrText xml:space="preserve"> NUMPAGES </w:instrText>
    </w:r>
    <w:r w:rsidRPr="004E6E3C">
      <w:rPr>
        <w:rStyle w:val="ab"/>
      </w:rPr>
      <w:fldChar w:fldCharType="separate"/>
    </w:r>
    <w:r w:rsidR="00B604AE">
      <w:rPr>
        <w:rStyle w:val="ab"/>
        <w:rtl/>
      </w:rPr>
      <w:t>6</w:t>
    </w:r>
    <w:r w:rsidRPr="004E6E3C">
      <w:rPr>
        <w:rStyle w:val="a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04AE" w:rsidRDefault="00B604AE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323" w:rsidRDefault="00FA3323">
      <w:r>
        <w:separator/>
      </w:r>
    </w:p>
  </w:footnote>
  <w:footnote w:type="continuationSeparator" w:id="0">
    <w:p w:rsidR="00FA3323" w:rsidRDefault="00FA33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04AE" w:rsidRDefault="00B604AE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4556" w:rsidRDefault="00DC1259">
    <w:pPr>
      <w:pStyle w:val="a3"/>
      <w:jc w:val="center"/>
      <w:rPr>
        <w:rFonts w:cs="FrankRuehl"/>
        <w:noProof w:val="0"/>
        <w:sz w:val="28"/>
        <w:szCs w:val="28"/>
        <w:rtl/>
      </w:rPr>
    </w:pPr>
    <w:r>
      <w:rPr>
        <w:rFonts w:cs="FrankRuehl"/>
        <w:sz w:val="28"/>
        <w:szCs w:val="28"/>
      </w:rPr>
      <w:drawing>
        <wp:inline distT="0" distB="0" distL="0" distR="0" wp14:anchorId="2535346B" wp14:editId="0528C5E4">
          <wp:extent cx="374015" cy="469265"/>
          <wp:effectExtent l="0" t="0" r="6985" b="6985"/>
          <wp:docPr id="2" name="Picture 1" descr="ישראל - המנורה -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ישראל - המנורה -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01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tbl>
    <w:tblPr>
      <w:bidiVisual/>
      <w:tblW w:w="0" w:type="auto"/>
      <w:jc w:val="center"/>
      <w:tblLook w:val="0000" w:firstRow="0" w:lastRow="0" w:firstColumn="0" w:lastColumn="0" w:noHBand="0" w:noVBand="0"/>
    </w:tblPr>
    <w:tblGrid>
      <w:gridCol w:w="4923"/>
      <w:gridCol w:w="3582"/>
    </w:tblGrid>
    <w:tr w:rsidR="00694556" w:rsidTr="00686C21">
      <w:trPr>
        <w:trHeight w:hRule="exact" w:val="704"/>
        <w:jc w:val="center"/>
      </w:trPr>
      <w:sdt>
        <w:sdtPr>
          <w:rPr>
            <w:rFonts w:ascii="Tahoma" w:hAnsi="Tahoma"/>
            <w:color w:val="000080"/>
            <w:sz w:val="32"/>
            <w:szCs w:val="32"/>
            <w:rtl/>
          </w:rPr>
          <w:alias w:val="1174"/>
          <w:tag w:val="1174"/>
          <w:id w:val="-1585920285"/>
          <w:text w:multiLine="1"/>
        </w:sdtPr>
        <w:sdtEndPr/>
        <w:sdtContent>
          <w:tc>
            <w:tcPr>
              <w:tcW w:w="8721" w:type="dxa"/>
              <w:gridSpan w:val="2"/>
            </w:tcPr>
            <w:p w:rsidR="00694556" w:rsidRPr="00F038D8" w:rsidRDefault="003D1C8C" w:rsidP="003230C7">
              <w:pPr>
                <w:pStyle w:val="a3"/>
                <w:jc w:val="center"/>
                <w:rPr>
                  <w:rFonts w:ascii="Tahoma" w:hAnsi="Tahoma"/>
                  <w:noProof w:val="0"/>
                  <w:color w:val="000080"/>
                  <w:sz w:val="32"/>
                  <w:szCs w:val="32"/>
                  <w:rtl/>
                </w:rPr>
              </w:pPr>
              <w:r w:rsidRPr="00F038D8">
                <w:rPr>
                  <w:rFonts w:ascii="Tahoma" w:hAnsi="Tahoma"/>
                  <w:color w:val="000080"/>
                  <w:sz w:val="32"/>
                  <w:szCs w:val="32"/>
                  <w:rtl/>
                </w:rPr>
                <w:t>בית משפט לענייני משפחה בראשון לציון</w:t>
              </w:r>
            </w:p>
          </w:tc>
        </w:sdtContent>
      </w:sdt>
    </w:tr>
    <w:tr w:rsidR="00694556">
      <w:trPr>
        <w:trHeight w:val="337"/>
        <w:jc w:val="center"/>
      </w:trPr>
      <w:tc>
        <w:tcPr>
          <w:tcW w:w="5047" w:type="dxa"/>
        </w:tcPr>
        <w:p w:rsidR="00694556" w:rsidRDefault="00694556">
          <w:pPr>
            <w:rPr>
              <w:b/>
              <w:bCs/>
              <w:noProof w:val="0"/>
              <w:sz w:val="26"/>
              <w:szCs w:val="26"/>
              <w:rtl/>
            </w:rPr>
          </w:pPr>
        </w:p>
      </w:tc>
      <w:tc>
        <w:tcPr>
          <w:tcW w:w="3674" w:type="dxa"/>
        </w:tcPr>
        <w:p w:rsidR="00694556" w:rsidRDefault="00694556">
          <w:pPr>
            <w:pStyle w:val="a3"/>
            <w:jc w:val="right"/>
            <w:rPr>
              <w:b/>
              <w:bCs/>
              <w:noProof w:val="0"/>
              <w:sz w:val="26"/>
              <w:szCs w:val="26"/>
              <w:rtl/>
            </w:rPr>
          </w:pPr>
        </w:p>
      </w:tc>
    </w:tr>
    <w:tr w:rsidR="00694556">
      <w:trPr>
        <w:trHeight w:val="337"/>
        <w:jc w:val="center"/>
      </w:trPr>
      <w:tc>
        <w:tcPr>
          <w:tcW w:w="8721" w:type="dxa"/>
          <w:gridSpan w:val="2"/>
        </w:tcPr>
        <w:p w:rsidR="007D45E3" w:rsidRDefault="00FA3323" w:rsidP="00D20FAE">
          <w:pPr>
            <w:rPr>
              <w:b/>
              <w:bCs/>
              <w:noProof w:val="0"/>
              <w:sz w:val="26"/>
              <w:szCs w:val="26"/>
              <w:rtl/>
            </w:rPr>
          </w:pPr>
          <w:sdt>
            <w:sdtPr>
              <w:rPr>
                <w:rtl/>
              </w:rPr>
              <w:alias w:val="1170"/>
              <w:tag w:val="1170"/>
              <w:id w:val="1066377040"/>
              <w:text w:multiLine="1"/>
            </w:sdtPr>
            <w:sdtEndPr/>
            <w:sdtContent>
              <w:proofErr w:type="spellStart"/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תלה"מ</w:t>
              </w:r>
              <w:proofErr w:type="spellEnd"/>
            </w:sdtContent>
          </w:sdt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bookmarkStart w:id="1" w:name="_GoBack"/>
          <w:sdt>
            <w:sdtPr>
              <w:rPr>
                <w:rtl/>
              </w:rPr>
              <w:alias w:val="1171"/>
              <w:tag w:val="1171"/>
              <w:id w:val="257034231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57503-01-24</w:t>
              </w:r>
            </w:sdtContent>
          </w:sdt>
          <w:bookmarkEnd w:id="1"/>
          <w:r w:rsidR="00005C8B">
            <w:rPr>
              <w:b/>
              <w:bCs/>
              <w:noProof w:val="0"/>
              <w:sz w:val="26"/>
              <w:szCs w:val="26"/>
              <w:rtl/>
            </w:rPr>
            <w:t xml:space="preserve"> </w:t>
          </w:r>
          <w:sdt>
            <w:sdtPr>
              <w:rPr>
                <w:rtl/>
              </w:rPr>
              <w:alias w:val="1172"/>
              <w:tag w:val="1172"/>
              <w:id w:val="-595170033"/>
              <w:text w:multiLine="1"/>
            </w:sdtPr>
            <w:sdtEndPr/>
            <w:sdtContent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>מ</w:t>
              </w:r>
              <w:r w:rsidR="00D20FAE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'</w:t>
              </w:r>
              <w:r w:rsidR="00064651">
                <w:rPr>
                  <w:b/>
                  <w:bCs/>
                  <w:noProof w:val="0"/>
                  <w:sz w:val="26"/>
                  <w:szCs w:val="26"/>
                  <w:rtl/>
                </w:rPr>
                <w:t xml:space="preserve"> נ' מ</w:t>
              </w:r>
              <w:r w:rsidR="00D20FAE">
                <w:rPr>
                  <w:rFonts w:hint="cs"/>
                  <w:b/>
                  <w:bCs/>
                  <w:noProof w:val="0"/>
                  <w:sz w:val="26"/>
                  <w:szCs w:val="26"/>
                  <w:rtl/>
                </w:rPr>
                <w:t>'</w:t>
              </w:r>
            </w:sdtContent>
          </w:sdt>
        </w:p>
        <w:p w:rsidR="007D45E3" w:rsidRPr="007B7765" w:rsidRDefault="007D45E3" w:rsidP="007D45E3">
          <w:pPr>
            <w:rPr>
              <w:b/>
              <w:bCs/>
              <w:noProof w:val="0"/>
              <w:sz w:val="2"/>
              <w:szCs w:val="2"/>
              <w:rtl/>
            </w:rPr>
          </w:pPr>
        </w:p>
        <w:p w:rsidR="007D45E3" w:rsidRDefault="007D45E3" w:rsidP="007D45E3">
          <w:pPr>
            <w:rPr>
              <w:sz w:val="20"/>
              <w:szCs w:val="20"/>
              <w:rtl/>
            </w:rPr>
          </w:pPr>
          <w:r>
            <w:rPr>
              <w:rFonts w:hint="cs"/>
              <w:rtl/>
            </w:rPr>
            <w:t xml:space="preserve">                           </w:t>
          </w:r>
          <w:r>
            <w:rPr>
              <w:rFonts w:hint="cs"/>
              <w:sz w:val="20"/>
              <w:szCs w:val="20"/>
              <w:rtl/>
            </w:rPr>
            <w:t xml:space="preserve">                                       </w:t>
          </w:r>
        </w:p>
        <w:p w:rsidR="008D10B2" w:rsidRPr="00E1068A" w:rsidRDefault="008D10B2" w:rsidP="007D45E3">
          <w:pPr>
            <w:rPr>
              <w:sz w:val="20"/>
              <w:szCs w:val="20"/>
              <w:rtl/>
            </w:rPr>
          </w:pPr>
          <w:r w:rsidRPr="00E1068A">
            <w:rPr>
              <w:rFonts w:hint="cs"/>
              <w:sz w:val="20"/>
              <w:szCs w:val="20"/>
              <w:rtl/>
            </w:rPr>
            <w:t xml:space="preserve">תיק חיצוני: </w:t>
          </w:r>
          <w:sdt>
            <w:sdtPr>
              <w:rPr>
                <w:rFonts w:hint="cs"/>
                <w:sz w:val="20"/>
                <w:szCs w:val="20"/>
                <w:rtl/>
              </w:rPr>
              <w:alias w:val="1198"/>
              <w:tag w:val="1198"/>
              <w:id w:val="-1755966748"/>
              <w:lock w:val="contentLocked"/>
              <w:placeholder>
                <w:docPart w:val="D290653DA13E4E738B7E725F79D73329"/>
              </w:placeholder>
              <w:text w:multiLine="1"/>
            </w:sdtPr>
            <w:sdtEndPr/>
            <w:sdtContent/>
          </w:sdt>
          <w:r w:rsidR="007D45E3" w:rsidRPr="00E1068A">
            <w:rPr>
              <w:rFonts w:hint="cs"/>
              <w:sz w:val="20"/>
              <w:szCs w:val="20"/>
              <w:rtl/>
            </w:rPr>
            <w:t xml:space="preserve"> </w:t>
          </w:r>
          <w:r w:rsidR="007D45E3" w:rsidRPr="00E1068A">
            <w:rPr>
              <w:sz w:val="20"/>
              <w:szCs w:val="20"/>
              <w:rtl/>
            </w:rPr>
            <w:t xml:space="preserve"> </w:t>
          </w:r>
          <w:r w:rsidR="001173C6">
            <w:rPr>
              <w:sz w:val="20"/>
              <w:szCs w:val="20"/>
              <w:rtl/>
            </w:rPr>
            <w:t xml:space="preserve"> </w:t>
          </w:r>
        </w:p>
      </w:tc>
    </w:tr>
  </w:tbl>
  <w:p w:rsidR="00694556" w:rsidRDefault="00005C8B">
    <w:pPr>
      <w:pStyle w:val="a3"/>
      <w:rPr>
        <w:noProof w:val="0"/>
        <w:rtl/>
      </w:rPr>
    </w:pPr>
    <w:r>
      <w:rPr>
        <w:noProof w:val="0"/>
        <w:rtl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604AE" w:rsidRDefault="00B604AE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A01F48"/>
    <w:multiLevelType w:val="hybridMultilevel"/>
    <w:tmpl w:val="443E5B7E"/>
    <w:lvl w:ilvl="0" w:tplc="3AF05FA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370D6"/>
    <w:multiLevelType w:val="hybridMultilevel"/>
    <w:tmpl w:val="32729BA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6D69314F"/>
    <w:multiLevelType w:val="hybridMultilevel"/>
    <w:tmpl w:val="D0C4A05C"/>
    <w:lvl w:ilvl="0" w:tplc="56D8FFEA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aseID" w:val="80937004"/>
    <w:docVar w:name="CasePresentationDS" w:val="&amp;lt;?xml version=&amp;quot;1.0&amp;quot;?&amp;gt;_x000d__x000a_&amp;lt;CasePresentationDS&amp;gt;_x000d__x000a_  &amp;lt;xs:schema id=&amp;quot;CasePresentationDS&amp;quot; targetNamespace=&amp;quot;http://tempuri.org/CasePresentationDS.xsd&amp;quot; xmlns:mstns=&amp;quot;http://tempuri.org/CasePresentationDS.xsd&amp;quot; xmlns=&amp;quot;http://tempuri.org/CasePresentat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CasePresentationDS&amp;quot; msdata:IsDataSet=&amp;quot;true&amp;quot; msdata:UseCurrentLocale=&amp;quot;true&amp;quot;&amp;gt;_x000d__x000a_      &amp;lt;xs:complexType&amp;gt;_x000d__x000a_        &amp;lt;xs:choice minOccurs=&amp;quot;0&amp;quot; maxOccurs=&amp;quot;unbounded&amp;quot;&amp;gt;_x000d__x000a_          &amp;lt;xs:element name=&amp;quot;CasePresentationDataSet&amp;quot;&amp;gt;_x000d__x000a_            &amp;lt;xs:complexType&amp;gt;_x000d__x000a_              &amp;lt;xs:sequence&amp;gt;_x000d__x000a_                &amp;lt;xs:element name=&amp;quot;CaseID&amp;quot; type=&amp;quot;xs:int&amp;quot; /&amp;gt;_x000d__x000a_                &amp;lt;xs:element name=&amp;quot;CaseMonth&amp;quot; type=&amp;quot;xs:int&amp;quot; /&amp;gt;_x000d__x000a_                &amp;lt;xs:element name=&amp;quot;CaseYear&amp;quot; type=&amp;quot;xs:int&amp;quot; /&amp;gt;_x000d__x000a_                &amp;lt;xs:element name=&amp;quot;CaseNumber&amp;quot; type=&amp;quot;xs:int&amp;quot; /&amp;gt;_x000d__x000a_                &amp;lt;xs:element name=&amp;quot;NumeratorGroupID&amp;quot; type=&amp;quot;xs:int&amp;quot; /&amp;gt;_x000d__x000a_                &amp;lt;xs:element name=&amp;quot;CaseName&amp;quot; type=&amp;quot;xs:string&amp;quot; /&amp;gt;_x000d__x000a_                &amp;lt;xs:element name=&amp;quot;CourtID&amp;quot; type=&amp;quot;xs:int&amp;quot; /&amp;gt;_x000d__x000a_                &amp;lt;xs:element name=&amp;quot;CaseTypeID&amp;quot; type=&amp;quot;xs:int&amp;quot; /&amp;gt;_x000d__x000a_                &amp;lt;xs:element name=&amp;quot;CaseInterestID&amp;quot; type=&amp;quot;xs:int&amp;quot; minOccurs=&amp;quot;0&amp;quot; /&amp;gt;_x000d__x000a_                &amp;lt;xs:element name=&amp;quot;CaseJudgeName&amp;quot; type=&amp;quot;xs:string&amp;quot; minOccurs=&amp;quot;0&amp;quot; /&amp;gt;_x000d__x000a_                &amp;lt;xs:element name=&amp;quot;CaseLinkTypeID&amp;quot; type=&amp;quot;xs:int&amp;quot; minOccurs=&amp;quot;0&amp;quot; /&amp;gt;_x000d__x000a_                &amp;lt;xs:element name=&amp;quot;ProcedureID&amp;quot; type=&amp;quot;xs:int&amp;quot; minOccurs=&amp;quot;0&amp;quot; /&amp;gt;_x000d__x000a_                &amp;lt;xs:element name=&amp;quot;PreviousCaseYear&amp;quot; type=&amp;quot;xs:string&amp;quot; minOccurs=&amp;quot;0&amp;quot; /&amp;gt;_x000d__x000a_                &amp;lt;xs:element name=&amp;quot;PreviousCaseNumber&amp;quot; type=&amp;quot;xs:int&amp;quot; minOccurs=&amp;quot;0&amp;quot; /&amp;gt;_x000d__x000a_                &amp;lt;xs:element name=&amp;quot;CaseStatusID&amp;quot; type=&amp;quot;xs:int&amp;quot; /&amp;gt;_x000d__x000a_                &amp;lt;xs:element name=&amp;quot;ProceedingID&amp;quot; type=&amp;quot;xs:int&amp;quot; /&amp;gt;_x000d__x000a_                &amp;lt;xs:element name=&amp;quot;IsCaseLinked&amp;quot; type=&amp;quot;xs:boolean&amp;quot; /&amp;gt;_x000d__x000a_                &amp;lt;xs:element name=&amp;quot;IsCaseConverted&amp;quot; type=&amp;quot;xs:boolean&amp;quot; minOccurs=&amp;quot;0&amp;quot; /&amp;gt;_x000d__x000a_                &amp;lt;xs:element name=&amp;quot;PrivilegeID&amp;quot; type=&amp;quot;xs:int&amp;quot; /&amp;gt;_x000d__x000a_                &amp;lt;xs:element name=&amp;quot;IsAppealingCaseExist&amp;quot; type=&amp;quot;xs:boolean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CaseTypeDesc&amp;quot; type=&amp;quot;xs:string&amp;quot; minOccurs=&amp;quot;0&amp;quot; /&amp;gt;_x000d__x000a_                &amp;lt;xs:element name=&amp;quot;CourtDesc&amp;quot; type=&amp;quot;xs:string&amp;quot; minOccurs=&amp;quot;0&amp;quot; /&amp;gt;_x000d__x000a_                &amp;lt;xs:element name=&amp;quot;CaseStageDesc&amp;quot; type=&amp;quot;xs:string&amp;quot; /&amp;gt;_x000d__x000a_                &amp;lt;xs:element name=&amp;quot;IsPendingExemptionDecision&amp;quot; type=&amp;quot;xs:boolean&amp;quot; minOccurs=&amp;quot;0&amp;quot; /&amp;gt;_x000d__x000a_                &amp;lt;xs:element name=&amp;quot;IsPendingEntitlementDecision&amp;quot; type=&amp;quot;xs:boolean&amp;quot; minOccurs=&amp;quot;0&amp;quot; /&amp;gt;_x000d__x000a_                &amp;lt;xs:element name=&amp;quot;IsPendingDifferentCaseVerdict&amp;quot; type=&amp;quot;xs:boolean&amp;quot; minOccurs=&amp;quot;0&amp;quot; /&amp;gt;_x000d__x000a_                &amp;lt;xs:element name=&amp;quot;IsUnpaidFeeExist&amp;quot; type=&amp;quot;xs:boolean&amp;quot; minOccurs=&amp;quot;0&amp;quot; /&amp;gt;_x000d__x000a_                &amp;lt;xs:element name=&amp;quot;IsExecutionDelayed&amp;quot; type=&amp;quot;xs:boolean&amp;quot; minOccurs=&amp;quot;0&amp;quot; /&amp;gt;_x000d__x000a_                &amp;lt;xs:element name=&amp;quot;CaseEntitiesArrestResult&amp;quot; type=&amp;quot;xs:string&amp;quot; minOccurs=&amp;quot;0&amp;quot; /&amp;gt;_x000d__x000a_                &amp;lt;xs:element name=&amp;quot;CasePreviousSessionDate&amp;quot; type=&amp;quot;xs:dateTime&amp;quot; minOccurs=&amp;quot;0&amp;quot; /&amp;gt;_x000d__x000a_                &amp;lt;xs:element name=&amp;quot;CaseNextSessionDate&amp;quot; type=&amp;quot;xs:dateTime&amp;quot; minOccurs=&amp;quot;0&amp;quot; /&amp;gt;_x000d__x000a_                &amp;lt;xs:element name=&amp;quot;PreviousCaseNumberDesc&amp;quot; type=&amp;quot;xs:string&amp;quot; minOccurs=&amp;quot;0&amp;quot; /&amp;gt;_x000d__x000a_                &amp;lt;xs:element name=&amp;quot;SubCaseNumber&amp;quot; type=&amp;quot;xs:int&amp;quot; minOccurs=&amp;quot;0&amp;quot; /&amp;gt;_x000d__x000a_                &amp;lt;xs:element name=&amp;quot;CaseNextDeterminingTask&amp;quot; type=&amp;quot;xs:int&amp;quot; minOccurs=&amp;quot;0&amp;quot; /&amp;gt;_x000d__x000a_                &amp;lt;xs:element name=&amp;quot;TemporaryAidStatus&amp;quot; type=&amp;quot;xs:string&amp;quot; minOccurs=&amp;quot;0&amp;quot; /&amp;gt;_x000d__x000a_                &amp;lt;xs:element name=&amp;quot;CaseOpenDate&amp;quot; type=&amp;quot;xs:dateTime&amp;quot; /&amp;gt;_x000d__x000a_                &amp;lt;xs:element name=&amp;quot;PleaTypeID&amp;quot; type=&amp;quot;xs:int&amp;quot; minOccurs=&amp;quot;0&amp;quot; /&amp;gt;_x000d__x000a_                &amp;lt;xs:element name=&amp;quot;CourtLevelID&amp;quot; type=&amp;quot;xs:int&amp;quot; minOccurs=&amp;quot;0&amp;quot; /&amp;gt;_x000d__x000a_                &amp;lt;xs:element name=&amp;quot;CourtLevelCaseTypeInterestID&amp;quot; type=&amp;quot;xs:int&amp;quot; minOccurs=&amp;quot;0&amp;quot; /&amp;gt;_x000d__x000a_                &amp;lt;xs:element name=&amp;quot;CaseJudgeFirstName&amp;quot; type=&amp;quot;xs:string&amp;quot; minOccurs=&amp;quot;0&amp;quot; /&amp;gt;_x000d__x000a_                &amp;lt;xs:element name=&amp;quot;CaseJudgeLastName&amp;quot; type=&amp;quot;xs:string&amp;quot; minOccurs=&amp;quot;0&amp;quot; /&amp;gt;_x000d__x000a_                &amp;lt;xs:element name=&amp;quot;JudicalPersonID&amp;quot; type=&amp;quot;xs:string&amp;quot; minOccurs=&amp;quot;0&amp;quot; /&amp;gt;_x000d__x000a_                &amp;lt;xs:element name=&amp;quot;IsJudicalPanel&amp;quot; type=&amp;quot;xs:boolean&amp;quot; minOccurs=&amp;quot;0&amp;quot; /&amp;gt;_x000d__x000a_                &amp;lt;xs:element name=&amp;quot;CourtDisplayName&amp;quot; type=&amp;quot;xs:string&amp;quot; minOccurs=&amp;quot;0&amp;quot; /&amp;gt;_x000d__x000a_                &amp;lt;xs:element name=&amp;quot;IsAllStartDataCollected&amp;quot; type=&amp;quot;xs:boolean&amp;quot; minOccurs=&amp;quot;0&amp;quot; /&amp;gt;_x000d__x000a_                &amp;lt;xs:element name=&amp;quot;IsMainCase&amp;quot; type=&amp;quot;xs:boolean&amp;quot; minOccurs=&amp;quot;0&amp;quot; /&amp;gt;_x000d__x000a_                &amp;lt;xs:element name=&amp;quot;PreviousCourtID&amp;quot; type=&amp;quot;xs:int&amp;quot; minOccurs=&amp;quot;0&amp;quot; /&amp;gt;_x000d__x000a_                &amp;lt;xs:element name=&amp;quot;PreviousCaseTypeID&amp;quot; type=&amp;quot;xs:int&amp;quot; minOccurs=&amp;quot;0&amp;quot; /&amp;gt;_x000d__x000a_                &amp;lt;xs:element name=&amp;quot;CaseDesc&amp;quot; type=&amp;quot;xs:string&amp;quot; minOccurs=&amp;quot;0&amp;quot; /&amp;gt;_x000d__x000a_                &amp;lt;xs:element name=&amp;quot;isExistMinorSide&amp;quot; type=&amp;quot;xs:boolean&amp;quot; minOccurs=&amp;quot;0&amp;quot; /&amp;gt;_x000d__x000a_                &amp;lt;xs:element name=&amp;quot;isExistMinorWitness&amp;quot; type=&amp;quot;xs:boolean&amp;quot; minOccurs=&amp;quot;0&amp;quot; /&amp;gt;_x000d__x000a_                &amp;lt;xs:element name=&amp;quot;CaseNextSessionTypeID&amp;quot; type=&amp;quot;xs:int&amp;quot; minOccurs=&amp;quot;0&amp;quot; /&amp;gt;_x000d__x000a_                &amp;lt;xs:element name=&amp;quot;CasePreviousSessionTypeID&amp;quot; type=&amp;quot;xs:int&amp;quot; minOccurs=&amp;quot;0&amp;quot; /&amp;gt;_x000d__x000a_                &amp;lt;xs:element name=&amp;quot;CasePermitStatus&amp;quot; type=&amp;quot;xs:int&amp;quot; minOccurs=&amp;quot;0&amp;quot; /&amp;gt;_x000d__x000a_                &amp;lt;xs:element name=&amp;quot;InstitutionalPathID&amp;quot; type=&amp;quot;xs:int&amp;quot; minOccurs=&amp;quot;0&amp;quot; /&amp;gt;_x000d__x000a_                &amp;lt;xs:element name=&amp;quot;PreviousCaseIdentifier&amp;quot; type=&amp;quot;xs:string&amp;quot; minOccurs=&amp;quot;0&amp;quot; /&amp;gt;_x000d__x000a_                &amp;lt;xs:element name=&amp;quot;ArchivingActivityID&amp;quot; type=&amp;quot;xs:int&amp;quot; minOccurs=&amp;quot;0&amp;quot; /&amp;gt;_x000d__x000a_                &amp;lt;xs:element name=&amp;quot;GettingReasonID&amp;quot; type=&amp;quot;xs:int&amp;quot; minOccurs=&amp;quot;0&amp;quot; /&amp;gt;_x000d__x000a_                &amp;lt;xs:element name=&amp;quot;StorageDate&amp;quot; type=&amp;quot;xs:dateTime&amp;quot; minOccurs=&amp;quot;0&amp;quot; /&amp;gt;_x000d__x000a_                &amp;lt;xs:element name=&amp;quot;IsArchivingActivityManuallyUpdated&amp;quot; type=&amp;quot;xs:boolean&amp;quot; minOccurs=&amp;quot;0&amp;quot; /&amp;gt;_x000d__x000a_                &amp;lt;xs:element name=&amp;quot;StorageDateRecalculationDate&amp;quot; type=&amp;quot;xs:dateTime&amp;quot; minOccurs=&amp;quot;0&amp;quot; /&amp;gt;_x000d__x000a_                &amp;lt;xs:element name=&amp;quot;IsAccessibilityRequired&amp;quot; type=&amp;quot;xs:boolean&amp;quot; default=&amp;quot;false&amp;quot; /&amp;gt;_x000d__x000a_                &amp;lt;xs:element name=&amp;quot;IsDecisionTypeZaveElyon&amp;quot; type=&amp;quot;xs:boolean&amp;quot; minOccurs=&amp;quot;0&amp;quot; /&amp;gt;_x000d__x000a_                &amp;lt;xs:element name=&amp;quot;IsGuaranteeDeposit&amp;quot; type=&amp;quot;xs:boolean&amp;quot; minOccurs=&amp;quot;0&amp;quot; /&amp;gt;_x000d__x000a_                &amp;lt;xs:element name=&amp;quot;IsFeePaid&amp;quot; type=&amp;quot;xs:boolean&amp;quot; minOccurs=&amp;quot;0&amp;quot; /&amp;gt;_x000d__x000a_                &amp;lt;xs:element name=&amp;quot;IsExistCancelledArrest&amp;quot; type=&amp;quot;xs:boolean&amp;quot; minOccurs=&amp;quot;0&amp;quot; /&amp;gt;_x000d__x000a_                &amp;lt;xs:element name=&amp;quot;IsExistPrisoner&amp;quot; type=&amp;quot;xs:boolean&amp;quot; minOccurs=&amp;quot;0&amp;quot; /&amp;gt;_x000d__x000a_                &amp;lt;xs:element name=&amp;quot;IsExistDetainee&amp;quot; type=&amp;quot;xs:boolean&amp;quot; minOccurs=&amp;quot;0&amp;quot; /&amp;gt;_x000d__x000a_                &amp;lt;xs:element name=&amp;quot;IsDebitExist&amp;quot; type=&amp;quot;xs:boolean&amp;quot; minOccurs=&amp;quot;0&amp;quot; /&amp;gt;_x000d__x000a_                &amp;lt;xs:element name=&amp;quot;DebitExsitDate&amp;quot; type=&amp;quot;xs:dateTime&amp;quot; minOccurs=&amp;quot;0&amp;quot; /&amp;gt;_x000d__x000a_                &amp;lt;xs:element name=&amp;quot;OpenFeeIndication&amp;quot; type=&amp;quot;xs:int&amp;quot; minOccurs=&amp;quot;0&amp;quot; /&amp;gt;_x000d__x000a_                &amp;lt;xs:element name=&amp;quot;GuaranteeIndication&amp;quot; type=&amp;quot;xs:int&amp;quot; minOccurs=&amp;quot;0&amp;quot; /&amp;gt;_x000d__x000a_                &amp;lt;xs:element name=&amp;quot;DelayedPunishmentDate&amp;quot; type=&amp;quot;xs:dateTime&amp;quot; minOccurs=&amp;quot;0&amp;quot; /&amp;gt;_x000d__x000a_                &amp;lt;xs:element name=&amp;quot;IsExistSeizure&amp;quot; type=&amp;quot;xs:boolean&amp;quot; minOccurs=&amp;quot;0&amp;quot; /&amp;gt;_x000d__x000a_                &amp;lt;xs:element name=&amp;quot;IsExemptionExistInCase&amp;quot; type=&amp;quot;xs:boolean&amp;quot; minOccurs=&amp;quot;0&amp;quot; /&amp;gt;_x000d__x000a_                &amp;lt;xs:element name=&amp;quot;IsDebitTransferedInCase&amp;quot; type=&amp;quot;xs:boolean&amp;quot; minOccurs=&amp;quot;0&amp;quot; /&amp;gt;_x000d__x000a_                &amp;lt;xs:element name=&amp;quot;IsUnconvertedCase&amp;quot; type=&amp;quot;xs:boolean&amp;quot; minOccurs=&amp;quot;0&amp;quot; /&amp;gt;_x000d__x000a_                &amp;lt;xs:element name=&amp;quot;ActiveInCaseSuspendedLawyers&amp;quot; type=&amp;quot;xs:string&amp;quot; minOccurs=&amp;quot;0&amp;quot; /&amp;gt;_x000d__x000a_                &amp;lt;xs:element name=&amp;quot;IsElectronicallyMonitoredDetainee&amp;quot; type=&amp;quot;xs:boolean&amp;quot; minOccurs=&amp;quot;0&amp;quot; /&amp;gt;_x000d__x000a_                &amp;lt;xs:element name=&amp;quot;IsCasePredictedToAge&amp;quot; type=&amp;quot;xs:int&amp;quot; default=&amp;quot;0&amp;quot; minOccurs=&amp;quot;0&amp;quot; /&amp;gt;_x000d__x000a_                &amp;lt;xs:element name=&amp;quot;PendingWebSubmissionsQty&amp;quot; type=&amp;quot;xs:int&amp;quot; minOccurs=&amp;quot;0&amp;quot; /&amp;gt;_x000d__x000a_                &amp;lt;xs:element name=&amp;quot;PreviousSerialNumber&amp;quot; type=&amp;quot;xs:string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CasePresentationDS xmlns=&amp;quot;http://tempuri.org/CasePresentationDS.xsd&amp;quot;&amp;gt;_x000d__x000a_      &amp;lt;CasePresentationDataSet diffgr:id=&amp;quot;CasePresentationDataSet1&amp;quot; msdata:rowOrder=&amp;quot;0&amp;quot; diffgr:hasChanges=&amp;quot;modified&amp;quot;&amp;gt;_x000d__x000a_        &amp;lt;CaseID&amp;gt;80937004&amp;lt;/CaseID&amp;gt;_x000d__x000a_        &amp;lt;CaseMonth&amp;gt;1&amp;lt;/CaseMonth&amp;gt;_x000d__x000a_        &amp;lt;CaseYear&amp;gt;2024&amp;lt;/CaseYear&amp;gt;_x000d__x000a_        &amp;lt;CaseNumber&amp;gt;57503&amp;lt;/CaseNumber&amp;gt;_x000d__x000a_        &amp;lt;NumeratorGroupID&amp;gt;1&amp;lt;/NumeratorGroupID&amp;gt;_x000d__x000a_        &amp;lt;CaseName&amp;gt;מלייב נ&amp;#39; מלייב&amp;lt;/CaseName&amp;gt;_x000d__x000a_        &amp;lt;CourtID&amp;gt;40&amp;lt;/CourtID&amp;gt;_x000d__x000a_        &amp;lt;CaseTypeID&amp;gt;10262&amp;lt;/CaseTypeID&amp;gt;_x000d__x000a_        &amp;lt;CaseInterestID&amp;gt;10118&amp;lt;/CaseInterestID&amp;gt;_x000d__x000a_        &amp;lt;CaseJudgeName&amp;gt;חגית מטלין&amp;lt;/CaseJudgeName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false&amp;lt;/IsCaseLinked&amp;gt;_x000d__x000a_        &amp;lt;PrivilegeID&amp;gt;2&amp;lt;/PrivilegeID&amp;gt;_x000d__x000a_        &amp;lt;IsAppealingCaseExist&amp;gt;false&amp;lt;/IsAppealingCaseExist&amp;gt;_x000d__x000a_        &amp;lt;CaseDisplayIdentifier&amp;gt;57503-01-24&amp;lt;/CaseDisplayIdentifier&amp;gt;_x000d__x000a_        &amp;lt;CaseTypeDesc&amp;gt;תלה&amp;quot;מ&amp;lt;/CaseTypeDesc&amp;gt;_x000d__x000a_        &amp;lt;CourtDesc&amp;gt;שלום ראשון לציון&amp;lt;/CourtDesc&amp;gt;_x000d__x000a_        &amp;lt;CaseStageDesc&amp;gt;תיק אלקטרוני&amp;lt;/CaseStageDesc&amp;gt;_x000d__x000a_        &amp;lt;IsUnpaidFeeExist&amp;gt;false&amp;lt;/IsUnpaidFeeExist&amp;gt;_x000d__x000a_        &amp;lt;CaseNextDeterminingTask&amp;gt;141&amp;lt;/CaseNextDeterminingTask&amp;gt;_x000d__x000a_        &amp;lt;CaseOpenDate&amp;gt;2024-01-24T09:36:00+02:00&amp;lt;/CaseOpenDate&amp;gt;_x000d__x000a_        &amp;lt;PleaTypeID&amp;gt;4&amp;lt;/PleaTypeID&amp;gt;_x000d__x000a_        &amp;lt;CourtLevelID&amp;gt;1&amp;lt;/CourtLevelID&amp;gt;_x000d__x000a_        &amp;lt;CourtLevelCaseTypeInterestID&amp;gt;1599&amp;lt;/CourtLevelCaseTypeInterestID&amp;gt;_x000d__x000a_        &amp;lt;CaseJudgeFirstName&amp;gt;חגית&amp;lt;/CaseJudgeFirstName&amp;gt;_x000d__x000a_        &amp;lt;CaseJudgeLastName&amp;gt;מטלין&amp;lt;/CaseJudgeLastName&amp;gt;_x000d__x000a_        &amp;lt;JudicalPersonID&amp;gt;058453267@GOV.IL&amp;lt;/JudicalPersonID&amp;gt;_x000d__x000a_        &amp;lt;IsJudicalPanel&amp;gt;false&amp;lt;/IsJudicalPanel&amp;gt;_x000d__x000a_        &amp;lt;CourtDisplayName&amp;gt;בית משפט לענייני משפחה בראשון לציון&amp;lt;/CourtDisplayName&amp;gt;_x000d__x000a_        &amp;lt;IsAllStartDataCollected&amp;gt;true&amp;lt;/IsAllStartDataCollected&amp;gt;_x000d__x000a_        &amp;lt;CaseDesc /&amp;gt;_x000d__x000a_        &amp;lt;isExistMinorSide&amp;gt;false&amp;lt;/isExistMinorSide&amp;gt;_x000d__x000a_        &amp;lt;isExistMinorWitness&amp;gt;false&amp;lt;/isExistMinorWitness&amp;gt;_x000d__x000a_        &amp;lt;ArchivingActivityID&amp;gt;1&amp;lt;/ArchivingActivityID&amp;gt;_x000d__x000a_        &amp;lt;IsAccessibilityRequired&amp;gt;false&amp;lt;/IsAccessibilityRequired&amp;gt;_x000d__x000a_        &amp;lt;IsDecisionTypeZaveElyon&amp;gt;false&amp;lt;/IsDecisionTypeZaveElyon&amp;gt;_x000d__x000a_        &amp;lt;IsFeePaid&amp;gt;true&amp;lt;/IsFeePaid&amp;gt;_x000d__x000a_        &amp;lt;IsExistPrisoner&amp;gt;false&amp;lt;/IsExistPrisoner&amp;gt;_x000d__x000a_        &amp;lt;IsExistDetainee&amp;gt;false&amp;lt;/IsExistDetainee&amp;gt;_x000d__x000a_        &amp;lt;IsDebitExist&amp;gt;false&amp;lt;/IsDebitExist&amp;gt;_x000d__x000a_        &amp;lt;IsExistSeizure&amp;gt;false&amp;lt;/IsExistSeizure&amp;gt;_x000d__x000a_        &amp;lt;IsExemptionExistInCase&amp;gt;false&amp;lt;/IsExemptionExistInCase&amp;gt;_x000d__x000a_        &amp;lt;IsDebitTransferedInCase&amp;gt;false&amp;lt;/IsDebitTransferedInCase&amp;gt;_x000d__x000a_        &amp;lt;IsElectronicallyMonitoredDetainee&amp;gt;false&amp;lt;/IsElectronicallyMonitoredDetainee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CasePresentationDS&amp;gt;_x000d__x000a_    &amp;lt;diffgr:before&amp;gt;_x000d__x000a_      &amp;lt;CasePresentationDataSet diffgr:id=&amp;quot;CasePresentationDataSet1&amp;quot; msdata:rowOrder=&amp;quot;0&amp;quot; xmlns=&amp;quot;http://tempuri.org/CasePresentationDS.xsd&amp;quot;&amp;gt;_x000d__x000a_        &amp;lt;CaseID&amp;gt;80937004&amp;lt;/CaseID&amp;gt;_x000d__x000a_        &amp;lt;CaseMonth&amp;gt;1&amp;lt;/CaseMonth&amp;gt;_x000d__x000a_        &amp;lt;CaseYear&amp;gt;2024&amp;lt;/CaseYear&amp;gt;_x000d__x000a_        &amp;lt;CaseNumber&amp;gt;57503&amp;lt;/CaseNumber&amp;gt;_x000d__x000a_        &amp;lt;NumeratorGroupID&amp;gt;1&amp;lt;/NumeratorGroupID&amp;gt;_x000d__x000a_        &amp;lt;CaseName&amp;gt;מלייב נ&amp;#39; מלייב&amp;lt;/CaseName&amp;gt;_x000d__x000a_        &amp;lt;CourtID&amp;gt;40&amp;lt;/CourtID&amp;gt;_x000d__x000a_        &amp;lt;CaseTypeID&amp;gt;10262&amp;lt;/CaseTypeID&amp;gt;_x000d__x000a_        &amp;lt;CaseInterestID&amp;gt;10118&amp;lt;/CaseInterestID&amp;gt;_x000d__x000a_        &amp;lt;CaseJudgeName&amp;gt;חגית מטלין&amp;lt;/CaseJudgeName&amp;gt;_x000d__x000a_        &amp;lt;ProcedureID&amp;gt;1&amp;lt;/ProcedureID&amp;gt;_x000d__x000a_        &amp;lt;CaseStatusID&amp;gt;1&amp;lt;/CaseStatusID&amp;gt;_x000d__x000a_        &amp;lt;ProceedingID&amp;gt;3&amp;lt;/ProceedingID&amp;gt;_x000d__x000a_        &amp;lt;IsCaseLinked&amp;gt;false&amp;lt;/IsCaseLinked&amp;gt;_x000d__x000a_        &amp;lt;PrivilegeID&amp;gt;2&amp;lt;/PrivilegeID&amp;gt;_x000d__x000a_        &amp;lt;IsAppealingCaseExist&amp;gt;false&amp;lt;/IsAppealingCaseExist&amp;gt;_x000d__x000a_        &amp;lt;CaseDisplayIdentifier&amp;gt;57503-01-24&amp;lt;/CaseDisplayIdentifier&amp;gt;_x000d__x000a_        &amp;lt;CaseTypeDesc&amp;gt;תלה&amp;quot;מ&amp;lt;/CaseTypeDesc&amp;gt;_x000d__x000a_        &amp;lt;CourtDesc&amp;gt;שלום ראשון לציון&amp;lt;/CourtDesc&amp;gt;_x000d__x000a_        &amp;lt;CaseStageDesc&amp;gt;תיק אלקטרוני&amp;lt;/CaseStageDesc&amp;gt;_x000d__x000a_        &amp;lt;CaseNextDeterminingTask&amp;gt;141&amp;lt;/CaseNextDeterminingTask&amp;gt;_x000d__x000a_        &amp;lt;CaseOpenDate&amp;gt;2024-01-24T09:36:00+02:00&amp;lt;/CaseOpenDate&amp;gt;_x000d__x000a_        &amp;lt;PleaTypeID&amp;gt;4&amp;lt;/PleaTypeID&amp;gt;_x000d__x000a_        &amp;lt;CourtLevelID&amp;gt;1&amp;lt;/CourtLevelID&amp;gt;_x000d__x000a_        &amp;lt;CourtLevelCaseTypeInterestID&amp;gt;1599&amp;lt;/CourtLevelCaseTypeInterestID&amp;gt;_x000d__x000a_        &amp;lt;CaseJudgeFirstName&amp;gt;חגית&amp;lt;/CaseJudgeFirstName&amp;gt;_x000d__x000a_        &amp;lt;CaseJudgeLastName&amp;gt;מטלין&amp;lt;/CaseJudgeLastName&amp;gt;_x000d__x000a_        &amp;lt;JudicalPersonID&amp;gt;058453267@GOV.IL&amp;lt;/JudicalPersonID&amp;gt;_x000d__x000a_        &amp;lt;IsJudicalPanel&amp;gt;false&amp;lt;/IsJudicalPanel&amp;gt;_x000d__x000a_        &amp;lt;CourtDisplayName&amp;gt;בית משפט לענייני משפחה בראשון לציון&amp;lt;/CourtDisplayName&amp;gt;_x000d__x000a_        &amp;lt;IsAllStartDataCollected&amp;gt;true&amp;lt;/IsAllStartDataCollected&amp;gt;_x000d__x000a_        &amp;lt;CaseDesc /&amp;gt;_x000d__x000a_        &amp;lt;ArchivingActivityID&amp;gt;1&amp;lt;/ArchivingActivityID&amp;gt;_x000d__x000a_        &amp;lt;IsAccessibilityRequired&amp;gt;false&amp;lt;/IsAccessibilityRequired&amp;gt;_x000d__x000a_        &amp;lt;IsCasePredictedToAge&amp;gt;0&amp;lt;/IsCasePredictedToAge&amp;gt;_x000d__x000a_        &amp;lt;PendingWebSubmissionsQty&amp;gt;0&amp;lt;/PendingWebSubmissionsQty&amp;gt;_x000d__x000a_      &amp;lt;/CasePresentationDataSet&amp;gt;_x000d__x000a_    &amp;lt;/diffgr:before&amp;gt;_x000d__x000a_  &amp;lt;/diffgr:diffgram&amp;gt;_x000d__x000a_&amp;lt;/CasePresentationDS&amp;gt;"/>
    <w:docVar w:name="CourtID" w:val="40"/>
    <w:docVar w:name="DecisionDS" w:val="&amp;lt;?xml version=&amp;quot;1.0&amp;quot;?&amp;gt;_x000d__x000a_&amp;lt;DecisionDS&amp;gt;_x000d__x000a_  &amp;lt;xs:schema id=&amp;quot;DecisionDS&amp;quot; targetNamespace=&amp;quot;http://www.tempuri.org/DecisionDS.xsd&amp;quot; xmlns:mstns=&amp;quot;http://www.tempuri.org/DecisionDS.xsd&amp;quot; xmlns=&amp;quot;http://www.tempuri.org/DecisionDS.xsd&amp;quot; xmlns:xs=&amp;quot;http://www.w3.org/2001/XMLSchema&amp;quot; xmlns:msdata=&amp;quot;urn:schemas-microsoft-com:xml-msdata&amp;quot; attributeFormDefault=&amp;quot;qualified&amp;quot; elementFormDefault=&amp;quot;qualified&amp;quot;&amp;gt;_x000d__x000a_    &amp;lt;xs:element name=&amp;quot;DecisionDS&amp;quot; msdata:IsDataSet=&amp;quot;true&amp;quot; msdata:Locale=&amp;quot;he-IL&amp;quot;&amp;gt;_x000d__x000a_      &amp;lt;xs:complexType&amp;gt;_x000d__x000a_        &amp;lt;xs:choice minOccurs=&amp;quot;0&amp;quot; maxOccurs=&amp;quot;unbounded&amp;quot;&amp;gt;_x000d__x000a_          &amp;lt;xs:element name=&amp;quot;dt_Decision&amp;quot;&amp;gt;_x000d__x000a_            &amp;lt;xs:complexType&amp;gt;_x000d__x000a_              &amp;lt;xs:sequence&amp;gt;_x000d__x000a_                &amp;lt;xs:element name=&amp;quot;DecisionID&amp;quot; msdata:ReadOnly=&amp;quot;true&amp;quot; msdata:AutoIncrement=&amp;quot;true&amp;quot; type=&amp;quot;xs:int&amp;quot; /&amp;gt;_x000d__x000a_                &amp;lt;xs:element name=&amp;quot;DecisionNumber&amp;quot; type=&amp;quot;xs:int&amp;quot; minOccurs=&amp;quot;0&amp;quot; /&amp;gt;_x000d__x000a_                &amp;lt;xs:element name=&amp;quot;DecisionName&amp;quot; type=&amp;quot;xs:string&amp;quot; /&amp;gt;_x000d__x000a_                &amp;lt;xs:element name=&amp;quot;DecisionStatusID&amp;quot; type=&amp;quot;xs:int&amp;quot; /&amp;gt;_x000d__x000a_                &amp;lt;xs:element name=&amp;quot;DecisionStatusChangeDate&amp;quot; type=&amp;quot;xs:dateTime&amp;quot; /&amp;gt;_x000d__x000a_                &amp;lt;xs:element name=&amp;quot;DecisionSignatureDate&amp;quot; type=&amp;quot;xs:dateTime&amp;quot; minOccurs=&amp;quot;0&amp;quot; /&amp;gt;_x000d__x000a_                &amp;lt;xs:element name=&amp;quot;DecisionSignatureUserID&amp;quot; type=&amp;quot;xs:string&amp;quot; minOccurs=&amp;quot;0&amp;quot; /&amp;gt;_x000d__x000a_                &amp;lt;xs:element name=&amp;quot;DecisionCreateDate&amp;quot; type=&amp;quot;xs:dateTime&amp;quot; /&amp;gt;_x000d__x000a_                &amp;lt;xs:element name=&amp;quot;DecisionChangeDate&amp;quot; type=&amp;quot;xs:dateTime&amp;quot; minOccurs=&amp;quot;0&amp;quot; /&amp;gt;_x000d__x000a_                &amp;lt;xs:element name=&amp;quot;DecisionChangeUserID&amp;quot; type=&amp;quot;xs:string&amp;quot; minOccurs=&amp;quot;0&amp;quot; /&amp;gt;_x000d__x000a_                &amp;lt;xs:element name=&amp;quot;DecisionDesc&amp;quot; type=&amp;quot;xs:string&amp;quot; minOccurs=&amp;quot;0&amp;quot; /&amp;gt;_x000d__x000a_                &amp;lt;xs:element name=&amp;quot;IsChosenDecision&amp;quot; type=&amp;quot;xs:boolean&amp;quot; default=&amp;quot;false&amp;quot; /&amp;gt;_x000d__x000a_                &amp;lt;xs:element name=&amp;quot;IsDecisionImplementationTask&amp;quot; type=&amp;quot;xs:boolean&amp;quot; default=&amp;quot;false&amp;quot; minOccurs=&amp;quot;0&amp;quot; /&amp;gt;_x000d__x000a_                &amp;lt;xs:element name=&amp;quot;IsDecisionInProtocol&amp;quot; type=&amp;quot;xs:boolean&amp;quot; default=&amp;quot;false&amp;quot; /&amp;gt;_x000d__x000a_                &amp;lt;xs:element name=&amp;quot;DecisionTypeID&amp;quot; type=&amp;quot;xs:int&amp;quot; /&amp;gt;_x000d__x000a_                &amp;lt;xs:element name=&amp;quot;DecisionText&amp;quot; type=&amp;quot;xs:string&amp;quot; minOccurs=&amp;quot;0&amp;quot; /&amp;gt;_x000d__x000a_                &amp;lt;xs:element name=&amp;quot;IsOnlyOneParty&amp;quot; type=&amp;quot;xs:boolean&amp;quot; default=&amp;quot;false&amp;quot; /&amp;gt;_x000d__x000a_                &amp;lt;xs:element name=&amp;quot;IsCanceledDecision&amp;quot; type=&amp;quot;xs:boolean&amp;quot; default=&amp;quot;false&amp;quot; /&amp;gt;_x000d__x000a_                &amp;lt;xs:element name=&amp;quot;DecisionLinkID&amp;quot; type=&amp;quot;xs:int&amp;quot; minOccurs=&amp;quot;0&amp;quot; /&amp;gt;_x000d__x000a_                &amp;lt;xs:element name=&amp;quot;DecisionLinkTypeID&amp;quot; type=&amp;quot;xs:int&amp;quot; minOccurs=&amp;quot;0&amp;quot; /&amp;gt;_x000d__x000a_                &amp;lt;xs:element name=&amp;quot;DocumentID&amp;quot; type=&amp;quot;xs:int&amp;quot; minOccurs=&amp;quot;0&amp;quot; /&amp;gt;_x000d__x000a_                &amp;lt;xs:element name=&amp;quot;PrivilegeID&amp;quot; type=&amp;quot;xs:int&amp;quot; /&amp;gt;_x000d__x000a_                &amp;lt;xs:element name=&amp;quot;IsDecisionConverted&amp;quot; type=&amp;quot;xs:boolean&amp;quot; default=&amp;quot;false&amp;quot; /&amp;gt;_x000d__x000a_                &amp;lt;xs:element name=&amp;quot;SignatureUserTypeID&amp;quot; type=&amp;quot;xs:int&amp;quot; minOccurs=&amp;quot;0&amp;quot; /&amp;gt;_x000d__x000a_                &amp;lt;xs:element name=&amp;quot;IsOpenedToSecondSide&amp;quot; type=&amp;quot;xs:boolean&amp;quot; default=&amp;quot;false&amp;quot; /&amp;gt;_x000d__x000a_                &amp;lt;xs:element name=&amp;quot;IsDecisionAppeled&amp;quot; type=&amp;quot;xs:boolean&amp;quot; default=&amp;quot;false&amp;quot; /&amp;gt;_x000d__x000a_                &amp;lt;xs:element name=&amp;quot;DecisionWriterID&amp;quot; type=&amp;quot;xs:string&amp;quot; minOccurs=&amp;quot;0&amp;quot; /&amp;gt;_x000d__x000a_                &amp;lt;xs:element name=&amp;quot;IsInstruction&amp;quot; type=&amp;quot;xs:boolean&amp;quot; default=&amp;quot;false&amp;quot; /&amp;gt;_x000d__x000a_                &amp;lt;xs:element name=&amp;quot;PreviousCaseID&amp;quot; type=&amp;quot;xs:string&amp;quot; minOccurs=&amp;quot;0&amp;quot; /&amp;gt;_x000d__x000a_                &amp;lt;xs:element name=&amp;quot;IsNeedAllSignatures&amp;quot; type=&amp;quot;xs:boolean&amp;quot; default=&amp;quot;false&amp;quot; minOccurs=&amp;quot;0&amp;quot; /&amp;gt;_x000d__x000a_                &amp;lt;xs:element name=&amp;quot;DecisionAttributeID&amp;quot; type=&amp;quot;xs:int&amp;quot; minOccurs=&amp;quot;0&amp;quot; /&amp;gt;_x000d__x000a_                &amp;lt;xs:element name=&amp;quot;DecisionCreationUserID&amp;quot; type=&amp;quot;xs:string&amp;quot; /&amp;gt;_x000d__x000a_                &amp;lt;xs:element name=&amp;quot;DecisionLinkName&amp;quot; type=&amp;quot;xs:string&amp;quot; minOccurs=&amp;quot;0&amp;quot; /&amp;gt;_x000d__x000a_                &amp;lt;xs:element name=&amp;quot;DecisionLinkCaseID&amp;quot; type=&amp;quot;xs:int&amp;quot; minOccurs=&amp;quot;0&amp;quot; /&amp;gt;_x000d__x000a_                &amp;lt;xs:element name=&amp;quot;DecisionDisplayName&amp;quot; type=&amp;quot;xs:string&amp;quot; minOccurs=&amp;quot;0&amp;quot; /&amp;gt;_x000d__x000a_                &amp;lt;xs:element name=&amp;quot;IsScanned&amp;quot; type=&amp;quot;xs:boolean&amp;quot; minOccurs=&amp;quot;0&amp;quot; /&amp;gt;_x000d__x000a_                &amp;lt;xs:element name=&amp;quot;DecisionSignatureUserName&amp;quot; type=&amp;quot;xs:string&amp;quot; minOccurs=&amp;quot;0&amp;quot; /&amp;gt;_x000d__x000a_                &amp;lt;xs:element name=&amp;quot;ChangePrivilegeUserID&amp;quot; type=&amp;quot;xs:string&amp;quot; minOccurs=&amp;quot;0&amp;quot; /&amp;gt;_x000d__x000a_                &amp;lt;xs:element name=&amp;quot;PublishInWebUserID&amp;quot; type=&amp;quot;xs:string&amp;quot; minOccurs=&amp;quot;0&amp;quot; /&amp;gt;_x000d__x000a_                &amp;lt;xs:element name=&amp;quot;NotificationTypeID&amp;quot; type=&amp;quot;xs:int&amp;quot; default=&amp;quot;1&amp;quot; minOccurs=&amp;quot;0&amp;quot; /&amp;gt;_x000d__x000a_                &amp;lt;xs:element name=&amp;quot;NotificationAuthorizeUserID&amp;quot; type=&amp;quot;xs:string&amp;quot; minOccurs=&amp;quot;0&amp;quot; /&amp;gt;_x000d__x000a_                &amp;lt;xs:element name=&amp;quot;DecisionReleaseDate&amp;quot; type=&amp;quot;xs:dateTime&amp;quot; minOccurs=&amp;quot;0&amp;quot; /&amp;gt;_x000d__x000a_                &amp;lt;xs:element name=&amp;quot;IsDecisionInNote&amp;quot; type=&amp;quot;xs:boolean&amp;quot; default=&amp;quot;false&amp;quot; /&amp;gt;_x000d__x000a_                &amp;lt;xs:element name=&amp;quot;IsDecisionUrgency&amp;quot; type=&amp;quot;xs:boolean&amp;quot; default=&amp;quot;false&amp;quot; /&amp;gt;_x000d__x000a_                &amp;lt;xs:element name=&amp;quot;IsTechnicalCancel&amp;quot; type=&amp;quot;xs:boolean&amp;quot; minOccurs=&amp;quot;0&amp;quot; /&amp;gt;_x000d__x000a_                &amp;lt;xs:element name=&amp;quot;IsPublishSmallCensorVersion&amp;quot; type=&amp;quot;xs:boolean&amp;quot; default=&amp;quot;false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  &amp;lt;xs:element name=&amp;quot;SummaryVersionDocumentID&amp;quot; type=&amp;quot;xs:int&amp;quot; minOccurs=&amp;quot;0&amp;quot; /&amp;gt;_x000d__x000a_                &amp;lt;xs:element name=&amp;quot;IsIDCPublishedForSummary&amp;quot; type=&amp;quot;xs:boolean&amp;quot; default=&amp;quot;false&amp;quot; minOccurs=&amp;quot;0&amp;quot; /&amp;gt;_x000d__x000a_                &amp;lt;xs:element name=&amp;quot;DecisionNumberInCase&amp;quot; type=&amp;quot;xs:int&amp;quot; minOccurs=&amp;quot;0&amp;quot; /&amp;gt;_x000d__x000a_                &amp;lt;xs:element name=&amp;quot;DecisionNote&amp;quot; type=&amp;quot;xs:string&amp;quot; minOccurs=&amp;quot;0&amp;quot; /&amp;gt;_x000d__x000a_                &amp;lt;xs:element name=&amp;quot;DecisionMeetingDate&amp;quot; type=&amp;quot;xs:dateTime&amp;quot; minOccurs=&amp;quot;0&amp;quot; /&amp;gt;_x000d__x000a_                &amp;lt;xs:element name=&amp;quot;IsViewInSiteChosenVerdict&amp;quot; type=&amp;quot;xs:boolean&amp;quot; minOccurs=&amp;quot;0&amp;quot; /&amp;gt;_x000d__x000a_                &amp;lt;xs:element name=&amp;quot;IsOriginal&amp;quot; type=&amp;quot;xs:boolean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Case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CaseID&amp;quot; type=&amp;quot;xs:int&amp;quot; /&amp;gt;_x000d__x000a_                &amp;lt;xs:element name=&amp;quot;IsOriginal&amp;quot; type=&amp;quot;xs:boolean&amp;quot; default=&amp;quot;false&amp;quot; minOccurs=&amp;quot;0&amp;quot; /&amp;gt;_x000d__x000a_                &amp;lt;xs:element name=&amp;quot;IsDeleted&amp;quot; type=&amp;quot;xs:boolean&amp;quot; default=&amp;quot;false&amp;quot; /&amp;gt;_x000d__x000a_                &amp;lt;xs:element name=&amp;quot;CaseLinkTypeID&amp;quot; type=&amp;quot;xs:int&amp;quot; minOccurs=&amp;quot;0&amp;quot; /&amp;gt;_x000d__x000a_                &amp;lt;xs:element name=&amp;quot;CaseName&amp;quot; type=&amp;quot;xs:string&amp;quot; minOccurs=&amp;quot;0&amp;quot; /&amp;gt;_x000d__x000a_                &amp;lt;xs:element name=&amp;quot;CaseDisplayIdentifier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Motion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MotionID&amp;quot; type=&amp;quot;xs:int&amp;quot; /&amp;gt;_x000d__x000a_                &amp;lt;xs:element name=&amp;quot;DecisionResultID&amp;quot; type=&amp;quot;xs:int&amp;quot; minOccurs=&amp;quot;0&amp;quot; /&amp;gt;_x000d__x000a_                &amp;lt;xs:element name=&amp;quot;IsOriginalMotion&amp;quot; type=&amp;quot;xs:boolean&amp;quot; default=&amp;quot;false&amp;quot; minOccurs=&amp;quot;0&amp;quot; /&amp;gt;_x000d__x000a_                &amp;lt;xs:element name=&amp;quot;MotionName&amp;quot; type=&amp;quot;xs:string&amp;quot; minOccurs=&amp;quot;0&amp;quot; /&amp;gt;_x000d__x000a_                &amp;lt;xs:element name=&amp;quot;MotionOpenDate&amp;quot; type=&amp;quot;xs:dateTime&amp;quot; minOccurs=&amp;quot;0&amp;quot; /&amp;gt;_x000d__x000a_                &amp;lt;xs:element name=&amp;quot;CaseID&amp;quot; type=&amp;quot;xs:int&amp;quot; minOccurs=&amp;quot;0&amp;quot; /&amp;gt;_x000d__x000a_                &amp;lt;xs:element name=&amp;quot;CaseDisplayIdentifier&amp;quot; type=&amp;quot;xs:string&amp;quot; minOccurs=&amp;quot;0&amp;quot; /&amp;gt;_x000d__x000a_                &amp;lt;xs:element name=&amp;quot;ProcessNumber&amp;quot; type=&amp;quot;xs:int&amp;quot; minOccurs=&amp;quot;0&amp;quot; /&amp;gt;_x000d__x000a_                &amp;lt;xs:element name=&amp;quot;ListOfProcessIds&amp;quot; type=&amp;quot;xs:string&amp;quot; minOccurs=&amp;quot;0&amp;quot; /&amp;gt;_x000d__x000a_              &amp;lt;/xs:sequence&amp;gt;_x000d__x000a_            &amp;lt;/xs:complexType&amp;gt;_x000d__x000a_          &amp;lt;/xs:element&amp;gt;_x000d__x000a_          &amp;lt;xs:element name=&amp;quot;dt_DecisionProtoco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ProtocolID&amp;quot; type=&amp;quot;xs:int&amp;quot; /&amp;gt;_x000d__x000a_                &amp;lt;xs:element name=&amp;quot;ProtocolEventID&amp;quot; type=&amp;quot;xs:int&amp;quot; /&amp;gt;_x000d__x000a_              &amp;lt;/xs:sequence&amp;gt;_x000d__x000a_            &amp;lt;/xs:complexType&amp;gt;_x000d__x000a_          &amp;lt;/xs:element&amp;gt;_x000d__x000a_          &amp;lt;xs:element name=&amp;quot;dt_DecisionJudgePanel&amp;quot;&amp;gt;_x000d__x000a_            &amp;lt;xs:complexType&amp;gt;_x000d__x000a_              &amp;lt;xs:sequence&amp;gt;_x000d__x000a_                &amp;lt;xs:element name=&amp;quot;DecisionID&amp;quot; type=&amp;quot;xs:int&amp;quot; /&amp;gt;_x000d__x000a_                &amp;lt;xs:element name=&amp;quot;JudgeID&amp;quot; type=&amp;quot;xs:string&amp;quot; /&amp;gt;_x000d__x000a_                &amp;lt;xs:element name=&amp;quot;DocumentSendDate&amp;quot; type=&amp;quot;xs:dateTime&amp;quot; minOccurs=&amp;quot;0&amp;quot; /&amp;gt;_x000d__x000a_                &amp;lt;xs:element name=&amp;quot;FinalDate&amp;quot; type=&amp;quot;xs:dateTime&amp;quot; minOccurs=&amp;quot;0&amp;quot; /&amp;gt;_x000d__x000a_                &amp;lt;xs:element name=&amp;quot;SignatureDate&amp;quot; type=&amp;quot;xs:dateTime&amp;quot; minOccurs=&amp;quot;0&amp;quot; /&amp;gt;_x000d__x000a_                &amp;lt;xs:element name=&amp;quot;DocumentID&amp;quot; type=&amp;quot;xs:int&amp;quot; minOccurs=&amp;quot;0&amp;quot; /&amp;gt;_x000d__x000a_                &amp;lt;xs:element name=&amp;quot;DecisionOpinionDate&amp;quot; type=&amp;quot;xs:dateTime&amp;quot; minOccurs=&amp;quot;0&amp;quot; /&amp;gt;_x000d__x000a_                &amp;lt;xs:element name=&amp;quot;WriterViewedDraftDate&amp;quot; type=&amp;quot;xs:dateTime&amp;quot; minOccurs=&amp;quot;0&amp;quot; /&amp;gt;_x000d__x000a_                &amp;lt;xs:element name=&amp;quot;IsNeedAllSignatures&amp;quot; type=&amp;quot;xs:boolean&amp;quot; minOccurs=&amp;quot;0&amp;quot; /&amp;gt;_x000d__x000a_                &amp;lt;xs:element name=&amp;quot;DocumentIDNotes&amp;quot; type=&amp;quot;xs:int&amp;quot; minOccurs=&amp;quot;0&amp;quot; /&amp;gt;_x000d__x000a_                &amp;lt;xs:element name=&amp;quot;OrdinalNumber&amp;quot; type=&amp;quot;xs:int&amp;quot; minOccurs=&amp;quot;0&amp;quot; /&amp;gt;_x000d__x000a_              &amp;lt;/xs:sequence&amp;gt;_x000d__x000a_            &amp;lt;/xs:complexType&amp;gt;_x000d__x000a_          &amp;lt;/xs:element&amp;gt;_x000d__x000a_          &amp;lt;xs:element name=&amp;quot;dt_Attachments&amp;quot;&amp;gt;_x000d__x000a_            &amp;lt;xs:complexType&amp;gt;_x000d__x000a_              &amp;lt;xs:sequence&amp;gt;_x000d__x000a_                &amp;lt;xs:element name=&amp;quot;DocumentID&amp;quot; type=&amp;quot;xs:int&amp;quot; minOccurs=&amp;quot;0&amp;quot; /&amp;gt;_x000d__x000a_                &amp;lt;xs:element name=&amp;quot;DocumentStatusChangeDate&amp;quot; type=&amp;quot;xs:dateTime&amp;quot; minOccurs=&amp;quot;0&amp;quot; /&amp;gt;_x000d__x000a_                &amp;lt;xs:element name=&amp;quot;DocumentDesc&amp;quot; type=&amp;quot;xs:string&amp;quot; minOccurs=&amp;quot;0&amp;quot; /&amp;gt;_x000d__x000a_                &amp;lt;xs:element name=&amp;quot;DocumentMainID&amp;quot; type=&amp;quot;xs:int&amp;quot; minOccurs=&amp;quot;0&amp;quot; /&amp;gt;_x000d__x000a_                &amp;lt;xs:element name=&amp;quot;IsIDCPublished&amp;quot; type=&amp;quot;xs:boolean&amp;quot; default=&amp;quot;false&amp;quot; minOccurs=&amp;quot;0&amp;quot; /&amp;gt;_x000d__x000a_              &amp;lt;/xs:sequence&amp;gt;_x000d__x000a_            &amp;lt;/xs:complexType&amp;gt;_x000d__x000a_          &amp;lt;/xs:element&amp;gt;_x000d__x000a_        &amp;lt;/xs:choice&amp;gt;_x000d__x000a_      &amp;lt;/xs:complexType&amp;gt;_x000d__x000a_      &amp;lt;xs:unique name=&amp;quot;DecisionDSKey1&amp;quot; msdata:PrimaryKey=&amp;quot;true&amp;quot;&amp;gt;_x000d__x000a_        &amp;lt;xs:selector xpath=&amp;quot;.//mstns:dt_Decision&amp;quot; /&amp;gt;_x000d__x000a_        &amp;lt;xs:field xpath=&amp;quot;mstns:DecisionID&amp;quot; /&amp;gt;_x000d__x000a_      &amp;lt;/xs:unique&amp;gt;_x000d__x000a_      &amp;lt;xs:unique name=&amp;quot;DecisionDSKey2&amp;quot; msdata:PrimaryKey=&amp;quot;true&amp;quot;&amp;gt;_x000d__x000a_        &amp;lt;xs:selector xpath=&amp;quot;.//mstns:dt_DecisionCase&amp;quot; /&amp;gt;_x000d__x000a_        &amp;lt;xs:field xpath=&amp;quot;mstns:DecisionID&amp;quot; /&amp;gt;_x000d__x000a_        &amp;lt;xs:field xpath=&amp;quot;mstns:CaseID&amp;quot; /&amp;gt;_x000d__x000a_      &amp;lt;/xs:unique&amp;gt;_x000d__x000a_      &amp;lt;xs:unique name=&amp;quot;DecisionDSKey3&amp;quot; msdata:PrimaryKey=&amp;quot;true&amp;quot;&amp;gt;_x000d__x000a_        &amp;lt;xs:selector xpath=&amp;quot;.//mstns:dt_DecisionMotion&amp;quot; /&amp;gt;_x000d__x000a_        &amp;lt;xs:field xpath=&amp;quot;mstns:DecisionID&amp;quot; /&amp;gt;_x000d__x000a_        &amp;lt;xs:field xpath=&amp;quot;mstns:MotionID&amp;quot; /&amp;gt;_x000d__x000a_      &amp;lt;/xs:unique&amp;gt;_x000d__x000a_      &amp;lt;xs:unique name=&amp;quot;DecisionDSKey4&amp;quot; msdata:PrimaryKey=&amp;quot;true&amp;quot;&amp;gt;_x000d__x000a_        &amp;lt;xs:selector xpath=&amp;quot;.//mstns:dt_DecisionProtocol&amp;quot; /&amp;gt;_x000d__x000a_        &amp;lt;xs:field xpath=&amp;quot;mstns:DecisionID&amp;quot; /&amp;gt;_x000d__x000a_        &amp;lt;xs:field xpath=&amp;quot;mstns:ProtocolID&amp;quot; /&amp;gt;_x000d__x000a_        &amp;lt;xs:field xpath=&amp;quot;mstns:ProtocolEventID&amp;quot; /&amp;gt;_x000d__x000a_      &amp;lt;/xs:unique&amp;gt;_x000d__x000a_      &amp;lt;xs:unique name=&amp;quot;DecisionDSKey10&amp;quot; msdata:PrimaryKey=&amp;quot;true&amp;quot;&amp;gt;_x000d__x000a_        &amp;lt;xs:selector xpath=&amp;quot;.//mstns:dt_DecisionJudgePanel&amp;quot; /&amp;gt;_x000d__x000a_        &amp;lt;xs:field xpath=&amp;quot;mstns:DecisionID&amp;quot; /&amp;gt;_x000d__x000a_        &amp;lt;xs:field xpath=&amp;quot;mstns:JudgeID&amp;quot; /&amp;gt;_x000d__x000a_      &amp;lt;/xs:unique&amp;gt;_x000d__x000a_      &amp;lt;xs:keyref name=&amp;quot;dt_Decisiondt_DecisionJudgePanel&amp;quot; refer=&amp;quot;DecisionDSKey1&amp;quot;&amp;gt;_x000d__x000a_        &amp;lt;xs:selector xpath=&amp;quot;.//mstns:dt_DecisionJudgePanel&amp;quot; /&amp;gt;_x000d__x000a_        &amp;lt;xs:field xpath=&amp;quot;mstns:DecisionID&amp;quot; /&amp;gt;_x000d__x000a_      &amp;lt;/xs:keyref&amp;gt;_x000d__x000a_      &amp;lt;xs:keyref name=&amp;quot;dt_Decisiondt_DecisionProtocol&amp;quot; refer=&amp;quot;DecisionDSKey1&amp;quot;&amp;gt;_x000d__x000a_        &amp;lt;xs:selector xpath=&amp;quot;.//mstns:dt_DecisionProtocol&amp;quot; /&amp;gt;_x000d__x000a_        &amp;lt;xs:field xpath=&amp;quot;mstns:DecisionID&amp;quot; /&amp;gt;_x000d__x000a_      &amp;lt;/xs:keyref&amp;gt;_x000d__x000a_      &amp;lt;xs:keyref name=&amp;quot;dt_Decisiondt_DecisionMotion&amp;quot; refer=&amp;quot;DecisionDSKey1&amp;quot;&amp;gt;_x000d__x000a_        &amp;lt;xs:selector xpath=&amp;quot;.//mstns:dt_DecisionMotion&amp;quot; /&amp;gt;_x000d__x000a_        &amp;lt;xs:field xpath=&amp;quot;mstns:DecisionID&amp;quot; /&amp;gt;_x000d__x000a_      &amp;lt;/xs:keyref&amp;gt;_x000d__x000a_      &amp;lt;xs:keyref name=&amp;quot;dt_Decisiondt_DecisionCase&amp;quot; refer=&amp;quot;DecisionDSKey1&amp;quot;&amp;gt;_x000d__x000a_        &amp;lt;xs:selector xpath=&amp;quot;.//mstns:dt_DecisionCase&amp;quot; /&amp;gt;_x000d__x000a_        &amp;lt;xs:field xpath=&amp;quot;mstns:DecisionID&amp;quot; /&amp;gt;_x000d__x000a_      &amp;lt;/xs:keyref&amp;gt;_x000d__x000a_    &amp;lt;/xs:element&amp;gt;_x000d__x000a_  &amp;lt;/xs:schema&amp;gt;_x000d__x000a_  &amp;lt;diffgr:diffgram xmlns:msdata=&amp;quot;urn:schemas-microsoft-com:xml-msdata&amp;quot; xmlns:diffgr=&amp;quot;urn:schemas-microsoft-com:xml-diffgram-v1&amp;quot;&amp;gt;_x000d__x000a_    &amp;lt;DecisionDS xmlns=&amp;quot;http://www.tempuri.org/DecisionDS.xsd&amp;quot;&amp;gt;_x000d__x000a_      &amp;lt;dt_Decision diffgr:id=&amp;quot;dt_Decision1&amp;quot; msdata:rowOrder=&amp;quot;0&amp;quot;&amp;gt;_x000d__x000a_        &amp;lt;DecisionID&amp;gt;150278826&amp;lt;/DecisionID&amp;gt;_x000d__x000a_        &amp;lt;DecisionName&amp;gt;החלטה  שניתנה ע&amp;quot;י  חגית מטלין&amp;lt;/DecisionName&amp;gt;_x000d__x000a_        &amp;lt;DecisionStatusID&amp;gt;1&amp;lt;/DecisionStatusID&amp;gt;_x000d__x000a_        &amp;lt;DecisionStatusChangeDate&amp;gt;2024-03-05T16:37:19.7+02:00&amp;lt;/DecisionStatusChangeDate&amp;gt;_x000d__x000a_        &amp;lt;DecisionSignatureDate&amp;gt;2024-03-05T10:57:30.397+02:00&amp;lt;/DecisionSignatureDate&amp;gt;_x000d__x000a_        &amp;lt;DecisionSignatureUserID&amp;gt;058453267@GOV.IL&amp;lt;/DecisionSignatureUserID&amp;gt;_x000d__x000a_        &amp;lt;DecisionCreateDate&amp;gt;2024-03-04T14:41:06.633+02:00&amp;lt;/DecisionCreateDate&amp;gt;_x000d__x000a_        &amp;lt;DecisionChangeDate&amp;gt;2024-03-05T16:37:19.88+02:00&amp;lt;/DecisionChangeDate&amp;gt;_x000d__x000a_        &amp;lt;DecisionChangeUserID&amp;gt;058453267@GOV.IL&amp;lt;/DecisionChangeUserID&amp;gt;_x000d__x000a_        &amp;lt;IsChosenDecision&amp;gt;false&amp;lt;/IsChosenDecision&amp;gt;_x000d__x000a_        &amp;lt;IsDecisionImplementationTask&amp;gt;true&amp;lt;/IsDecisionImplementationTask&amp;gt;_x000d__x000a_        &amp;lt;IsDecisionInProtocol&amp;gt;false&amp;lt;/IsDecisionInProtocol&amp;gt;_x000d__x000a_        &amp;lt;DecisionTypeID&amp;gt;1&amp;lt;/DecisionTypeID&amp;gt;_x000d__x000a_        &amp;lt;IsOnlyOneParty&amp;gt;false&amp;lt;/IsOnlyOneParty&amp;gt;_x000d__x000a_        &amp;lt;IsCanceledDecision&amp;gt;false&amp;lt;/IsCanceledDecision&amp;gt;_x000d__x000a_        &amp;lt;DocumentID&amp;gt;436465846&amp;lt;/DocumentID&amp;gt;_x000d__x000a_        &amp;lt;PrivilegeID&amp;gt;2&amp;lt;/PrivilegeID&amp;gt;_x000d__x000a_        &amp;lt;IsDecisionConverted&amp;gt;false&amp;lt;/IsDecisionConverted&amp;gt;_x000d__x000a_        &amp;lt;IsOpenedToSecondSide&amp;gt;false&amp;lt;/IsOpenedToSecondSide&amp;gt;_x000d__x000a_        &amp;lt;IsDecisionAppeled&amp;gt;false&amp;lt;/IsDecisionAppeled&amp;gt;_x000d__x000a_        &amp;lt;DecisionWriterID&amp;gt;058453267@GOV.IL&amp;lt;/DecisionWriterID&amp;gt;_x000d__x000a_        &amp;lt;IsInstruction&amp;gt;false&amp;lt;/IsInstruction&amp;gt;_x000d__x000a_        &amp;lt;IsNeedAllSignatures&amp;gt;false&amp;lt;/IsNeedAllSignatures&amp;gt;_x000d__x000a_        &amp;lt;DecisionAttributeID&amp;gt;1&amp;lt;/DecisionAttributeID&amp;gt;_x000d__x000a_        &amp;lt;DecisionCreationUserID&amp;gt;058453267@GOV.IL&amp;lt;/DecisionCreationUserID&amp;gt;_x000d__x000a_        &amp;lt;DecisionDisplayName&amp;gt;החלטה  שניתנה ע&amp;quot;י  חגית מטלין&amp;lt;/DecisionDisplayName&amp;gt;_x000d__x000a_        &amp;lt;IsScanned&amp;gt;false&amp;lt;/IsScanned&amp;gt;_x000d__x000a_        &amp;lt;DecisionSignatureUserName&amp;gt;חגית מטלין&amp;lt;/DecisionSignatureUserName&amp;gt;_x000d__x000a_        &amp;lt;NotificationTypeID&amp;gt;1&amp;lt;/NotificationTypeID&amp;gt;_x000d__x000a_        &amp;lt;IsDecisionInNote&amp;gt;false&amp;lt;/IsDecisionInNote&amp;gt;_x000d__x000a_        &amp;lt;IsDecisionUrgency&amp;gt;false&amp;lt;/IsDecisionUrgency&amp;gt;_x000d__x000a_        &amp;lt;IsPublishSmallCensorVersion&amp;gt;false&amp;lt;/IsPublishSmallCensorVersion&amp;gt;_x000d__x000a_        &amp;lt;IsIDCPublished&amp;gt;false&amp;lt;/IsIDCPublished&amp;gt;_x000d__x000a_        &amp;lt;IsIDCPublishedForSummary&amp;gt;false&amp;lt;/IsIDCPublishedForSummary&amp;gt;_x000d__x000a_        &amp;lt;DecisionNumberInCase&amp;gt;17&amp;lt;/DecisionNumberInCase&amp;gt;_x000d__x000a_      &amp;lt;/dt_Decision&amp;gt;_x000d__x000a_      &amp;lt;dt_DecisionCase diffgr:id=&amp;quot;dt_DecisionCase1&amp;quot; msdata:rowOrder=&amp;quot;0&amp;quot;&amp;gt;_x000d__x000a_        &amp;lt;DecisionID&amp;gt;150278826&amp;lt;/DecisionID&amp;gt;_x000d__x000a_        &amp;lt;CaseID&amp;gt;80937004&amp;lt;/CaseID&amp;gt;_x000d__x000a_        &amp;lt;IsOriginal&amp;gt;true&amp;lt;/IsOriginal&amp;gt;_x000d__x000a_        &amp;lt;IsDeleted&amp;gt;false&amp;lt;/IsDeleted&amp;gt;_x000d__x000a_        &amp;lt;CaseName&amp;gt;מלייב נ&amp;#39; מלייב&amp;lt;/CaseName&amp;gt;_x000d__x000a_        &amp;lt;CaseDisplayIdentifier&amp;gt;57503-01-24 תלה&amp;quot;מ&amp;lt;/CaseDisplayIdentifier&amp;gt;_x000d__x000a_      &amp;lt;/dt_DecisionCase&amp;gt;_x000d__x000a_    &amp;lt;/DecisionDS&amp;gt;_x000d__x000a_  &amp;lt;/diffgr:diffgram&amp;gt;_x000d__x000a_&amp;lt;/DecisionDS&amp;gt;"/>
    <w:docVar w:name="DecisionID" w:val="150278826"/>
    <w:docVar w:name="WordClientAssemblyName" w:val="NGCS.Decision.ClientWordBL"/>
    <w:docVar w:name="WordClientClassName" w:val="NGCS.Decision.ClientWordBL.DecisionClient"/>
  </w:docVars>
  <w:rsids>
    <w:rsidRoot w:val="00694556"/>
    <w:rsid w:val="00000062"/>
    <w:rsid w:val="0000226B"/>
    <w:rsid w:val="00002949"/>
    <w:rsid w:val="00005C8B"/>
    <w:rsid w:val="000229A1"/>
    <w:rsid w:val="000529D2"/>
    <w:rsid w:val="000564AB"/>
    <w:rsid w:val="00064651"/>
    <w:rsid w:val="00064FBD"/>
    <w:rsid w:val="00065C19"/>
    <w:rsid w:val="00082AB2"/>
    <w:rsid w:val="000906FE"/>
    <w:rsid w:val="00096AF7"/>
    <w:rsid w:val="000A20CD"/>
    <w:rsid w:val="000B344B"/>
    <w:rsid w:val="000C3B0F"/>
    <w:rsid w:val="000C3B60"/>
    <w:rsid w:val="000C77C1"/>
    <w:rsid w:val="000E0DD2"/>
    <w:rsid w:val="000E3AF1"/>
    <w:rsid w:val="000F0BC8"/>
    <w:rsid w:val="000F0DD6"/>
    <w:rsid w:val="00107E6D"/>
    <w:rsid w:val="0011194C"/>
    <w:rsid w:val="0011424C"/>
    <w:rsid w:val="001173C6"/>
    <w:rsid w:val="001367BC"/>
    <w:rsid w:val="00144D2A"/>
    <w:rsid w:val="0014653E"/>
    <w:rsid w:val="00154ACE"/>
    <w:rsid w:val="001671A2"/>
    <w:rsid w:val="00180519"/>
    <w:rsid w:val="00191C82"/>
    <w:rsid w:val="001974AC"/>
    <w:rsid w:val="001C4003"/>
    <w:rsid w:val="001D38AB"/>
    <w:rsid w:val="001D4DBF"/>
    <w:rsid w:val="001E75CA"/>
    <w:rsid w:val="001F1C39"/>
    <w:rsid w:val="002265FF"/>
    <w:rsid w:val="00234943"/>
    <w:rsid w:val="002535EF"/>
    <w:rsid w:val="00271B56"/>
    <w:rsid w:val="0028443A"/>
    <w:rsid w:val="00287C9B"/>
    <w:rsid w:val="0029497A"/>
    <w:rsid w:val="002A1526"/>
    <w:rsid w:val="002C344E"/>
    <w:rsid w:val="002C3F4A"/>
    <w:rsid w:val="002E75E9"/>
    <w:rsid w:val="0030169B"/>
    <w:rsid w:val="00307A6A"/>
    <w:rsid w:val="00307C40"/>
    <w:rsid w:val="00320433"/>
    <w:rsid w:val="003230C7"/>
    <w:rsid w:val="00327E50"/>
    <w:rsid w:val="0033597A"/>
    <w:rsid w:val="00343D89"/>
    <w:rsid w:val="00355800"/>
    <w:rsid w:val="00362612"/>
    <w:rsid w:val="00362745"/>
    <w:rsid w:val="0036743F"/>
    <w:rsid w:val="003715DD"/>
    <w:rsid w:val="003823E0"/>
    <w:rsid w:val="00384633"/>
    <w:rsid w:val="003933DD"/>
    <w:rsid w:val="003940F8"/>
    <w:rsid w:val="003A3EC4"/>
    <w:rsid w:val="003A4521"/>
    <w:rsid w:val="003C5272"/>
    <w:rsid w:val="003D1C8C"/>
    <w:rsid w:val="003E299C"/>
    <w:rsid w:val="0040096C"/>
    <w:rsid w:val="00414F1F"/>
    <w:rsid w:val="0043125D"/>
    <w:rsid w:val="0043502B"/>
    <w:rsid w:val="004443AC"/>
    <w:rsid w:val="00444B02"/>
    <w:rsid w:val="00451E28"/>
    <w:rsid w:val="0045498E"/>
    <w:rsid w:val="00462C62"/>
    <w:rsid w:val="00465D36"/>
    <w:rsid w:val="00467CCB"/>
    <w:rsid w:val="004C17EE"/>
    <w:rsid w:val="004C4BDF"/>
    <w:rsid w:val="004C7025"/>
    <w:rsid w:val="004D1187"/>
    <w:rsid w:val="004D3AA0"/>
    <w:rsid w:val="004E1987"/>
    <w:rsid w:val="004E2E15"/>
    <w:rsid w:val="004E6E3C"/>
    <w:rsid w:val="00502D04"/>
    <w:rsid w:val="00515C3B"/>
    <w:rsid w:val="00520898"/>
    <w:rsid w:val="00523621"/>
    <w:rsid w:val="00524986"/>
    <w:rsid w:val="005268F6"/>
    <w:rsid w:val="00534284"/>
    <w:rsid w:val="00547DB7"/>
    <w:rsid w:val="005C403A"/>
    <w:rsid w:val="005D5055"/>
    <w:rsid w:val="005E72FD"/>
    <w:rsid w:val="005F4F09"/>
    <w:rsid w:val="006065D6"/>
    <w:rsid w:val="00607E7D"/>
    <w:rsid w:val="0061431B"/>
    <w:rsid w:val="00616575"/>
    <w:rsid w:val="00622BAA"/>
    <w:rsid w:val="0063027C"/>
    <w:rsid w:val="006306CF"/>
    <w:rsid w:val="00644E9A"/>
    <w:rsid w:val="00671BD5"/>
    <w:rsid w:val="006805C1"/>
    <w:rsid w:val="00686C21"/>
    <w:rsid w:val="006931C1"/>
    <w:rsid w:val="00694556"/>
    <w:rsid w:val="006C30C5"/>
    <w:rsid w:val="006C4820"/>
    <w:rsid w:val="006D3B31"/>
    <w:rsid w:val="006E0D96"/>
    <w:rsid w:val="006E1A53"/>
    <w:rsid w:val="006F56E6"/>
    <w:rsid w:val="00704EDA"/>
    <w:rsid w:val="00721122"/>
    <w:rsid w:val="00721150"/>
    <w:rsid w:val="00734B6E"/>
    <w:rsid w:val="00753019"/>
    <w:rsid w:val="00754801"/>
    <w:rsid w:val="00761441"/>
    <w:rsid w:val="00795365"/>
    <w:rsid w:val="007977CF"/>
    <w:rsid w:val="007A351D"/>
    <w:rsid w:val="007B7765"/>
    <w:rsid w:val="007C5BDD"/>
    <w:rsid w:val="007D45E3"/>
    <w:rsid w:val="007E2B39"/>
    <w:rsid w:val="007E6115"/>
    <w:rsid w:val="007F01E1"/>
    <w:rsid w:val="007F4609"/>
    <w:rsid w:val="00814468"/>
    <w:rsid w:val="008176A1"/>
    <w:rsid w:val="00820005"/>
    <w:rsid w:val="00844318"/>
    <w:rsid w:val="0086061C"/>
    <w:rsid w:val="00863F5D"/>
    <w:rsid w:val="00870890"/>
    <w:rsid w:val="00873602"/>
    <w:rsid w:val="00875D12"/>
    <w:rsid w:val="00881CCE"/>
    <w:rsid w:val="0088479D"/>
    <w:rsid w:val="00896889"/>
    <w:rsid w:val="00897DAF"/>
    <w:rsid w:val="008C5714"/>
    <w:rsid w:val="008D10B2"/>
    <w:rsid w:val="008D3C4E"/>
    <w:rsid w:val="00903896"/>
    <w:rsid w:val="00906F3D"/>
    <w:rsid w:val="0094424E"/>
    <w:rsid w:val="00945D5A"/>
    <w:rsid w:val="00950A32"/>
    <w:rsid w:val="00955642"/>
    <w:rsid w:val="00955C84"/>
    <w:rsid w:val="009622DF"/>
    <w:rsid w:val="0096493F"/>
    <w:rsid w:val="00967DFF"/>
    <w:rsid w:val="009723DB"/>
    <w:rsid w:val="00994341"/>
    <w:rsid w:val="00996935"/>
    <w:rsid w:val="009D1A48"/>
    <w:rsid w:val="009E1AD8"/>
    <w:rsid w:val="009E1CE7"/>
    <w:rsid w:val="009E4EA5"/>
    <w:rsid w:val="009F164B"/>
    <w:rsid w:val="009F323C"/>
    <w:rsid w:val="00A11300"/>
    <w:rsid w:val="00A13FAF"/>
    <w:rsid w:val="00A21B12"/>
    <w:rsid w:val="00A31254"/>
    <w:rsid w:val="00A3392B"/>
    <w:rsid w:val="00A51F20"/>
    <w:rsid w:val="00A60839"/>
    <w:rsid w:val="00A67876"/>
    <w:rsid w:val="00A85E34"/>
    <w:rsid w:val="00A94B64"/>
    <w:rsid w:val="00AA3229"/>
    <w:rsid w:val="00AA7596"/>
    <w:rsid w:val="00AB5E52"/>
    <w:rsid w:val="00AC1527"/>
    <w:rsid w:val="00AC30D6"/>
    <w:rsid w:val="00AC3B02"/>
    <w:rsid w:val="00AC3B7B"/>
    <w:rsid w:val="00AC46D5"/>
    <w:rsid w:val="00AC5209"/>
    <w:rsid w:val="00AE0E34"/>
    <w:rsid w:val="00AE729E"/>
    <w:rsid w:val="00AE7752"/>
    <w:rsid w:val="00AF7FDA"/>
    <w:rsid w:val="00B074C1"/>
    <w:rsid w:val="00B5356E"/>
    <w:rsid w:val="00B604AE"/>
    <w:rsid w:val="00B809AD"/>
    <w:rsid w:val="00B80CBD"/>
    <w:rsid w:val="00B86096"/>
    <w:rsid w:val="00B964D9"/>
    <w:rsid w:val="00BA0A7C"/>
    <w:rsid w:val="00BA2162"/>
    <w:rsid w:val="00BA3248"/>
    <w:rsid w:val="00BA517C"/>
    <w:rsid w:val="00BA777E"/>
    <w:rsid w:val="00BB3D05"/>
    <w:rsid w:val="00BB724F"/>
    <w:rsid w:val="00BB73BE"/>
    <w:rsid w:val="00BC2D89"/>
    <w:rsid w:val="00BC4BAC"/>
    <w:rsid w:val="00BD6531"/>
    <w:rsid w:val="00BE05B2"/>
    <w:rsid w:val="00BF1908"/>
    <w:rsid w:val="00C22D93"/>
    <w:rsid w:val="00C23458"/>
    <w:rsid w:val="00C31120"/>
    <w:rsid w:val="00C34482"/>
    <w:rsid w:val="00C350F4"/>
    <w:rsid w:val="00C43648"/>
    <w:rsid w:val="00C50A9F"/>
    <w:rsid w:val="00C54D99"/>
    <w:rsid w:val="00C642FA"/>
    <w:rsid w:val="00C7533E"/>
    <w:rsid w:val="00C97046"/>
    <w:rsid w:val="00CA6C21"/>
    <w:rsid w:val="00CB0EE7"/>
    <w:rsid w:val="00CB3803"/>
    <w:rsid w:val="00CC7622"/>
    <w:rsid w:val="00CD608F"/>
    <w:rsid w:val="00CE6ABA"/>
    <w:rsid w:val="00CF6BB7"/>
    <w:rsid w:val="00D048D3"/>
    <w:rsid w:val="00D04AA4"/>
    <w:rsid w:val="00D04DB1"/>
    <w:rsid w:val="00D20FAE"/>
    <w:rsid w:val="00D27982"/>
    <w:rsid w:val="00D33B86"/>
    <w:rsid w:val="00D44968"/>
    <w:rsid w:val="00D53924"/>
    <w:rsid w:val="00D55D0C"/>
    <w:rsid w:val="00D65E29"/>
    <w:rsid w:val="00D71D10"/>
    <w:rsid w:val="00D7516B"/>
    <w:rsid w:val="00D96D8C"/>
    <w:rsid w:val="00DA6649"/>
    <w:rsid w:val="00DC1259"/>
    <w:rsid w:val="00DC1BD2"/>
    <w:rsid w:val="00DC2571"/>
    <w:rsid w:val="00DC487C"/>
    <w:rsid w:val="00DC7CAB"/>
    <w:rsid w:val="00DE1E7D"/>
    <w:rsid w:val="00DE6BF6"/>
    <w:rsid w:val="00E04E84"/>
    <w:rsid w:val="00E1068A"/>
    <w:rsid w:val="00E25884"/>
    <w:rsid w:val="00E25B55"/>
    <w:rsid w:val="00E31C2B"/>
    <w:rsid w:val="00E53FEC"/>
    <w:rsid w:val="00E5426A"/>
    <w:rsid w:val="00E54642"/>
    <w:rsid w:val="00E54CD9"/>
    <w:rsid w:val="00E80CBE"/>
    <w:rsid w:val="00E962E3"/>
    <w:rsid w:val="00EB6C79"/>
    <w:rsid w:val="00EC37E9"/>
    <w:rsid w:val="00EF1C10"/>
    <w:rsid w:val="00F038D8"/>
    <w:rsid w:val="00F06995"/>
    <w:rsid w:val="00F12E70"/>
    <w:rsid w:val="00F13623"/>
    <w:rsid w:val="00F250C8"/>
    <w:rsid w:val="00F44D1D"/>
    <w:rsid w:val="00F82F9C"/>
    <w:rsid w:val="00F84B6D"/>
    <w:rsid w:val="00F957E8"/>
    <w:rsid w:val="00F959B9"/>
    <w:rsid w:val="00FA311A"/>
    <w:rsid w:val="00FA3323"/>
    <w:rsid w:val="00FA5FDA"/>
    <w:rsid w:val="00FB6AB3"/>
    <w:rsid w:val="00FD1419"/>
    <w:rsid w:val="00FD79E4"/>
    <w:rsid w:val="00FE2818"/>
    <w:rsid w:val="00FE2894"/>
    <w:rsid w:val="00FF5C0B"/>
    <w:rsid w:val="00FF6C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http://schemas.microsoft.com/InformationBridge/2004"/>
  <w:attachedSchema w:val="NGCS.MergeFields.Schema"/>
  <w:attachedSchema w:val="urn:schemas-microsoft-com:office:smarttags"/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68256EE-47AD-44DB-8A05-998AFD0ED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he-IL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64423"/>
    <w:pPr>
      <w:bidi/>
    </w:pPr>
    <w:rPr>
      <w:rFonts w:cs="David"/>
      <w:noProof/>
      <w:sz w:val="24"/>
      <w:szCs w:val="24"/>
    </w:rPr>
  </w:style>
  <w:style w:type="paragraph" w:styleId="4">
    <w:name w:val="heading 4"/>
    <w:basedOn w:val="a"/>
    <w:next w:val="a"/>
    <w:qFormat/>
    <w:rsid w:val="00C64423"/>
    <w:pPr>
      <w:keepNext/>
      <w:ind w:left="5760" w:firstLine="720"/>
      <w:outlineLvl w:val="3"/>
    </w:pPr>
    <w:rPr>
      <w:rFonts w:cs="Narkisim"/>
      <w:b/>
      <w:bCs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C64423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C64423"/>
    <w:pPr>
      <w:tabs>
        <w:tab w:val="center" w:pos="4153"/>
        <w:tab w:val="right" w:pos="8306"/>
      </w:tabs>
    </w:pPr>
  </w:style>
  <w:style w:type="paragraph" w:customStyle="1" w:styleId="a5">
    <w:name w:val="סעיפים"/>
    <w:basedOn w:val="a"/>
    <w:rsid w:val="00C64423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</w:tabs>
      <w:spacing w:line="360" w:lineRule="auto"/>
      <w:jc w:val="both"/>
    </w:pPr>
    <w:rPr>
      <w:noProof w:val="0"/>
    </w:rPr>
  </w:style>
  <w:style w:type="paragraph" w:styleId="a6">
    <w:name w:val="annotation text"/>
    <w:basedOn w:val="a"/>
    <w:semiHidden/>
    <w:rsid w:val="00C64423"/>
    <w:rPr>
      <w:rFonts w:cs="Times New Roman"/>
      <w:noProof w:val="0"/>
    </w:rPr>
  </w:style>
  <w:style w:type="character" w:styleId="a7">
    <w:name w:val="annotation reference"/>
    <w:basedOn w:val="a0"/>
    <w:semiHidden/>
    <w:rsid w:val="00C64423"/>
    <w:rPr>
      <w:sz w:val="16"/>
      <w:szCs w:val="16"/>
    </w:rPr>
  </w:style>
  <w:style w:type="paragraph" w:styleId="a8">
    <w:name w:val="Balloon Text"/>
    <w:basedOn w:val="a"/>
    <w:semiHidden/>
    <w:rsid w:val="00C64423"/>
    <w:rPr>
      <w:rFonts w:ascii="Tahoma" w:hAnsi="Tahoma" w:cs="Tahoma"/>
      <w:sz w:val="16"/>
      <w:szCs w:val="16"/>
    </w:rPr>
  </w:style>
  <w:style w:type="table" w:styleId="a9">
    <w:name w:val="Table Grid"/>
    <w:basedOn w:val="a1"/>
    <w:rsid w:val="00C64423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line number"/>
    <w:basedOn w:val="a0"/>
    <w:rsid w:val="00C64423"/>
  </w:style>
  <w:style w:type="character" w:styleId="ab">
    <w:name w:val="page number"/>
    <w:basedOn w:val="a0"/>
    <w:rsid w:val="00C64423"/>
  </w:style>
  <w:style w:type="table" w:customStyle="1" w:styleId="1">
    <w:name w:val="טבלת רשת1"/>
    <w:basedOn w:val="a1"/>
    <w:next w:val="a9"/>
    <w:rsid w:val="001C4003"/>
    <w:pPr>
      <w:jc w:val="righ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3230C7"/>
    <w:rPr>
      <w:color w:val="808080"/>
    </w:rPr>
  </w:style>
  <w:style w:type="paragraph" w:styleId="ad">
    <w:name w:val="List Paragraph"/>
    <w:basedOn w:val="a"/>
    <w:uiPriority w:val="34"/>
    <w:qFormat/>
    <w:rsid w:val="001D38AB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noProof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418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3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12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62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image" Target="media/image1.jp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E460D38E05664FF79D4EFF282EF8EC9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FD09B0DC-A014-4BFE-8938-8AD9210BC601}"/>
      </w:docPartPr>
      <w:docPartBody>
        <w:p w:rsidR="00345C9D" w:rsidRDefault="00BC661A" w:rsidP="00BC661A">
          <w:pPr>
            <w:pStyle w:val="E460D38E05664FF79D4EFF282EF8EC9926"/>
          </w:pPr>
          <w:r>
            <w:rPr>
              <w:rFonts w:hint="cs"/>
              <w:rtl/>
            </w:rPr>
            <w:t xml:space="preserve">     </w:t>
          </w:r>
        </w:p>
      </w:docPartBody>
    </w:docPart>
    <w:docPart>
      <w:docPartPr>
        <w:name w:val="D290653DA13E4E738B7E725F79D73329"/>
        <w:category>
          <w:name w:val="כללי"/>
          <w:gallery w:val="placeholder"/>
        </w:category>
        <w:types>
          <w:type w:val="bbPlcHdr"/>
        </w:types>
        <w:behaviors>
          <w:behavior w:val="content"/>
        </w:behaviors>
        <w:guid w:val="{A03D6ABB-52CE-4E84-8467-25FC78F3B2B0}"/>
      </w:docPartPr>
      <w:docPartBody>
        <w:p w:rsidR="00E31BF6" w:rsidRDefault="002A56A9" w:rsidP="002A56A9">
          <w:pPr>
            <w:pStyle w:val="D290653DA13E4E738B7E725F79D7332918"/>
          </w:pPr>
          <w:r>
            <w:rPr>
              <w:rFonts w:hint="eastAsia"/>
              <w:sz w:val="20"/>
              <w:szCs w:val="20"/>
              <w:rtl/>
            </w:rPr>
            <w:t>מספר</w:t>
          </w:r>
          <w:r>
            <w:rPr>
              <w:sz w:val="20"/>
              <w:szCs w:val="20"/>
              <w:rtl/>
            </w:rPr>
            <w:t xml:space="preserve"> תיק חיצוני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avid">
    <w:panose1 w:val="020E0502060401010101"/>
    <w:charset w:val="00"/>
    <w:family w:val="swiss"/>
    <w:pitch w:val="variable"/>
    <w:sig w:usb0="00000803" w:usb1="00000000" w:usb2="00000000" w:usb3="00000000" w:csb0="00000021" w:csb1="00000000"/>
  </w:font>
  <w:font w:name="Narkisim">
    <w:panose1 w:val="020E0502050101010101"/>
    <w:charset w:val="00"/>
    <w:family w:val="swiss"/>
    <w:pitch w:val="variable"/>
    <w:sig w:usb0="00000803" w:usb1="00000000" w:usb2="00000000" w:usb3="00000000" w:csb0="0000002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Ruehl">
    <w:panose1 w:val="020E0503060101010101"/>
    <w:charset w:val="00"/>
    <w:family w:val="swiss"/>
    <w:pitch w:val="variable"/>
    <w:sig w:usb0="00000803" w:usb1="00000000" w:usb2="00000000" w:usb3="00000000" w:csb0="0000002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8CA"/>
    <w:rsid w:val="000A4ACE"/>
    <w:rsid w:val="002A56A9"/>
    <w:rsid w:val="002D02C4"/>
    <w:rsid w:val="00345C9D"/>
    <w:rsid w:val="00405FEA"/>
    <w:rsid w:val="004745AE"/>
    <w:rsid w:val="0048651F"/>
    <w:rsid w:val="005157ED"/>
    <w:rsid w:val="00556D67"/>
    <w:rsid w:val="00746837"/>
    <w:rsid w:val="00793995"/>
    <w:rsid w:val="007C6F98"/>
    <w:rsid w:val="007E254A"/>
    <w:rsid w:val="0086433F"/>
    <w:rsid w:val="008B4366"/>
    <w:rsid w:val="009133C7"/>
    <w:rsid w:val="009178E4"/>
    <w:rsid w:val="00961B27"/>
    <w:rsid w:val="00990020"/>
    <w:rsid w:val="00A11444"/>
    <w:rsid w:val="00AA7CE3"/>
    <w:rsid w:val="00B42D7E"/>
    <w:rsid w:val="00B45677"/>
    <w:rsid w:val="00B91FA3"/>
    <w:rsid w:val="00BC661A"/>
    <w:rsid w:val="00BE6557"/>
    <w:rsid w:val="00C96C06"/>
    <w:rsid w:val="00E31BF6"/>
    <w:rsid w:val="00E81DB1"/>
    <w:rsid w:val="00F04DC1"/>
    <w:rsid w:val="00F678CA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he-IL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990020"/>
    <w:rPr>
      <w:color w:val="808080"/>
    </w:rPr>
  </w:style>
  <w:style w:type="paragraph" w:customStyle="1" w:styleId="3266F4EFF61346678E872C8DE3DE67FF">
    <w:name w:val="3266F4EFF61346678E872C8DE3DE67FF"/>
    <w:rsid w:val="00E81DB1"/>
    <w:pPr>
      <w:tabs>
        <w:tab w:val="center" w:pos="4153"/>
        <w:tab w:val="right" w:pos="8306"/>
      </w:tabs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9C68C3B2E1240EF81164AD0EB5BB65A">
    <w:name w:val="79C68C3B2E1240EF81164AD0EB5BB65A"/>
    <w:rsid w:val="009133C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6DDB045A1ED4458FB4FCDE8BAC3E62FB">
    <w:name w:val="6DDB045A1ED4458FB4FCDE8BAC3E62FB"/>
    <w:rsid w:val="0048651F"/>
    <w:pPr>
      <w:bidi/>
    </w:pPr>
  </w:style>
  <w:style w:type="paragraph" w:customStyle="1" w:styleId="15866E191BA44679A2A492AE971636DF">
    <w:name w:val="15866E191BA44679A2A492AE971636DF"/>
    <w:rsid w:val="0048651F"/>
    <w:pPr>
      <w:bidi/>
    </w:pPr>
  </w:style>
  <w:style w:type="paragraph" w:customStyle="1" w:styleId="C79BB8F1E1E9479C8BA98642BD7F886D">
    <w:name w:val="C79BB8F1E1E9479C8BA98642BD7F886D"/>
    <w:rsid w:val="002D02C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0BA799C25574A3E968931CFC6B1C9EB">
    <w:name w:val="40BA799C25574A3E968931CFC6B1C9EB"/>
    <w:rsid w:val="00556D6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E3A846B310946918D99CC7A6B690AAD">
    <w:name w:val="4E3A846B310946918D99CC7A6B690AAD"/>
    <w:rsid w:val="00793995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72888B05FB64576995A93B63D01A109">
    <w:name w:val="C72888B05FB64576995A93B63D01A109"/>
    <w:rsid w:val="008B436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A8A7ADAA12F49C8AFDBD52997853A8A">
    <w:name w:val="EA8A7ADAA12F49C8AFDBD52997853A8A"/>
    <w:rsid w:val="00C96C0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7E63041087440578503CBB90E7CFB38">
    <w:name w:val="07E63041087440578503CBB90E7CFB38"/>
    <w:rsid w:val="00B91FA3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7F77638D590467CBF4FB02B62D16BA8">
    <w:name w:val="B7F77638D590467CBF4FB02B62D16BA8"/>
    <w:rsid w:val="007C6F98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">
    <w:name w:val="E460D38E05664FF79D4EFF282EF8EC99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">
    <w:name w:val="E460D38E05664FF79D4EFF282EF8EC991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">
    <w:name w:val="E460D38E05664FF79D4EFF282EF8EC992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3">
    <w:name w:val="E460D38E05664FF79D4EFF282EF8EC993"/>
    <w:rsid w:val="00961B2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4">
    <w:name w:val="E460D38E05664FF79D4EFF282EF8EC994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5">
    <w:name w:val="E460D38E05664FF79D4EFF282EF8EC995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96F6B356EA448168635E2E2621F6F1B">
    <w:name w:val="396F6B356EA448168635E2E2621F6F1B"/>
    <w:rsid w:val="00345C9D"/>
    <w:pPr>
      <w:bidi/>
      <w:spacing w:after="160" w:line="259" w:lineRule="auto"/>
    </w:pPr>
  </w:style>
  <w:style w:type="paragraph" w:customStyle="1" w:styleId="E460D38E05664FF79D4EFF282EF8EC996">
    <w:name w:val="E460D38E05664FF79D4EFF282EF8EC996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7">
    <w:name w:val="E460D38E05664FF79D4EFF282EF8EC997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">
    <w:name w:val="D290653DA13E4E738B7E725F79D73329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8">
    <w:name w:val="E460D38E05664FF79D4EFF282EF8EC998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">
    <w:name w:val="D290653DA13E4E738B7E725F79D733291"/>
    <w:rsid w:val="00345C9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9">
    <w:name w:val="E460D38E05664FF79D4EFF282EF8EC999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2">
    <w:name w:val="D290653DA13E4E738B7E725F79D733292"/>
    <w:rsid w:val="00E31BF6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">
    <w:name w:val="BDEC6EF4A26446AEA2E1516382A0B8E3"/>
    <w:rsid w:val="00E31BF6"/>
    <w:pPr>
      <w:bidi/>
      <w:spacing w:after="160" w:line="259" w:lineRule="auto"/>
    </w:pPr>
  </w:style>
  <w:style w:type="paragraph" w:customStyle="1" w:styleId="74FAC0D4100349AAB7CFF87C68038087">
    <w:name w:val="74FAC0D4100349AAB7CFF87C68038087"/>
    <w:rsid w:val="00E31BF6"/>
    <w:pPr>
      <w:bidi/>
      <w:spacing w:after="160" w:line="259" w:lineRule="auto"/>
    </w:pPr>
  </w:style>
  <w:style w:type="paragraph" w:customStyle="1" w:styleId="E5D38D1255CA4A599DDADA0AE1A5590E">
    <w:name w:val="E5D38D1255CA4A599DDADA0AE1A5590E"/>
    <w:rsid w:val="00E31BF6"/>
    <w:pPr>
      <w:bidi/>
      <w:spacing w:after="160" w:line="259" w:lineRule="auto"/>
    </w:pPr>
  </w:style>
  <w:style w:type="paragraph" w:customStyle="1" w:styleId="B486AC440BF14F3BBBD42CAB0606FAF0">
    <w:name w:val="B486AC440BF14F3BBBD42CAB0606FAF0"/>
    <w:rsid w:val="00E31BF6"/>
    <w:pPr>
      <w:bidi/>
      <w:spacing w:after="160" w:line="259" w:lineRule="auto"/>
    </w:pPr>
  </w:style>
  <w:style w:type="paragraph" w:customStyle="1" w:styleId="D4BA11CE55FB47E4943078C6F3A24A5F">
    <w:name w:val="D4BA11CE55FB47E4943078C6F3A24A5F"/>
    <w:rsid w:val="00E31BF6"/>
    <w:pPr>
      <w:bidi/>
      <w:spacing w:after="160" w:line="259" w:lineRule="auto"/>
    </w:pPr>
  </w:style>
  <w:style w:type="paragraph" w:customStyle="1" w:styleId="BDEC6EF4A26446AEA2E1516382A0B8E31">
    <w:name w:val="BDEC6EF4A26446AEA2E1516382A0B8E3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1">
    <w:name w:val="74FAC0D4100349AAB7CFF87C68038087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1">
    <w:name w:val="E5D38D1255CA4A599DDADA0AE1A5590E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1">
    <w:name w:val="B486AC440BF14F3BBBD42CAB0606FAF0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1">
    <w:name w:val="D4BA11CE55FB47E4943078C6F3A24A5F1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0">
    <w:name w:val="E460D38E05664FF79D4EFF282EF8EC9910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3">
    <w:name w:val="D290653DA13E4E738B7E725F79D733293"/>
    <w:rsid w:val="009178E4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2">
    <w:name w:val="BDEC6EF4A26446AEA2E1516382A0B8E3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2">
    <w:name w:val="74FAC0D4100349AAB7CFF87C68038087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2">
    <w:name w:val="E5D38D1255CA4A599DDADA0AE1A5590E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2">
    <w:name w:val="B486AC440BF14F3BBBD42CAB0606FAF0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2">
    <w:name w:val="D4BA11CE55FB47E4943078C6F3A24A5F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1">
    <w:name w:val="E460D38E05664FF79D4EFF282EF8EC9911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4">
    <w:name w:val="D290653DA13E4E738B7E725F79D733294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DEC6EF4A26446AEA2E1516382A0B8E33">
    <w:name w:val="BDEC6EF4A26446AEA2E1516382A0B8E3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74FAC0D4100349AAB7CFF87C680380873">
    <w:name w:val="74FAC0D4100349AAB7CFF87C68038087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D38D1255CA4A599DDADA0AE1A5590E3">
    <w:name w:val="E5D38D1255CA4A599DDADA0AE1A5590E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486AC440BF14F3BBBD42CAB0606FAF03">
    <w:name w:val="B486AC440BF14F3BBBD42CAB0606FAF0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4BA11CE55FB47E4943078C6F3A24A5F3">
    <w:name w:val="D4BA11CE55FB47E4943078C6F3A24A5F3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2">
    <w:name w:val="E460D38E05664FF79D4EFF282EF8EC9912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5">
    <w:name w:val="D290653DA13E4E738B7E725F79D733295"/>
    <w:rsid w:val="000A4AC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CB7196AAF294F94B2C6087C9BF06E84">
    <w:name w:val="4CB7196AAF294F94B2C6087C9BF06E84"/>
    <w:rsid w:val="00F04DC1"/>
    <w:pPr>
      <w:bidi/>
      <w:spacing w:after="160" w:line="259" w:lineRule="auto"/>
    </w:pPr>
  </w:style>
  <w:style w:type="paragraph" w:customStyle="1" w:styleId="116EBBD5A99E4E519EE4A5661D82C50E">
    <w:name w:val="116EBBD5A99E4E519EE4A5661D82C50E"/>
    <w:rsid w:val="00F04DC1"/>
    <w:pPr>
      <w:bidi/>
      <w:spacing w:after="160" w:line="259" w:lineRule="auto"/>
    </w:pPr>
  </w:style>
  <w:style w:type="paragraph" w:customStyle="1" w:styleId="E6E6A917CC5E4519A8F2E864C48E22F2">
    <w:name w:val="E6E6A917CC5E4519A8F2E864C48E22F2"/>
    <w:rsid w:val="00F04DC1"/>
    <w:pPr>
      <w:bidi/>
      <w:spacing w:after="160" w:line="259" w:lineRule="auto"/>
    </w:pPr>
  </w:style>
  <w:style w:type="paragraph" w:customStyle="1" w:styleId="9DC4FF55E52B4E209349FC40470DD418">
    <w:name w:val="9DC4FF55E52B4E209349FC40470DD418"/>
    <w:rsid w:val="00F04DC1"/>
    <w:pPr>
      <w:bidi/>
      <w:spacing w:after="160" w:line="259" w:lineRule="auto"/>
    </w:pPr>
  </w:style>
  <w:style w:type="paragraph" w:customStyle="1" w:styleId="112E7BE5CCF64A68A3D497F283A4D695">
    <w:name w:val="112E7BE5CCF64A68A3D497F283A4D695"/>
    <w:rsid w:val="00F04DC1"/>
    <w:pPr>
      <w:bidi/>
      <w:spacing w:after="160" w:line="259" w:lineRule="auto"/>
    </w:pPr>
  </w:style>
  <w:style w:type="paragraph" w:customStyle="1" w:styleId="F7AC192E75FB4DD1B3A20434CFD65B69">
    <w:name w:val="F7AC192E75FB4DD1B3A20434CFD65B69"/>
    <w:rsid w:val="00F04DC1"/>
    <w:pPr>
      <w:bidi/>
      <w:spacing w:after="160" w:line="259" w:lineRule="auto"/>
    </w:pPr>
  </w:style>
  <w:style w:type="paragraph" w:customStyle="1" w:styleId="116EBBD5A99E4E519EE4A5661D82C50E1">
    <w:name w:val="116EBBD5A99E4E519EE4A5661D82C50E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">
    <w:name w:val="E6E6A917CC5E4519A8F2E864C48E22F2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">
    <w:name w:val="9DC4FF55E52B4E209349FC40470DD418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">
    <w:name w:val="112E7BE5CCF64A68A3D497F283A4D695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F7AC192E75FB4DD1B3A20434CFD65B691">
    <w:name w:val="F7AC192E75FB4DD1B3A20434CFD65B691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3">
    <w:name w:val="E460D38E05664FF79D4EFF282EF8EC9913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6">
    <w:name w:val="D290653DA13E4E738B7E725F79D733296"/>
    <w:rsid w:val="007E254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2">
    <w:name w:val="116EBBD5A99E4E519EE4A5661D82C50E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2">
    <w:name w:val="E6E6A917CC5E4519A8F2E864C48E22F2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2">
    <w:name w:val="9DC4FF55E52B4E209349FC40470DD418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2">
    <w:name w:val="112E7BE5CCF64A68A3D497F283A4D6952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">
    <w:name w:val="ECC435E5782A4F3FB39457279E24BE88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4">
    <w:name w:val="E460D38E05664FF79D4EFF282EF8EC9914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7">
    <w:name w:val="D290653DA13E4E738B7E725F79D733297"/>
    <w:rsid w:val="005157ED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6EBBD5A99E4E519EE4A5661D82C50E3">
    <w:name w:val="116EBBD5A99E4E519EE4A5661D82C50E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3">
    <w:name w:val="E6E6A917CC5E4519A8F2E864C48E22F2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3">
    <w:name w:val="9DC4FF55E52B4E209349FC40470DD418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3">
    <w:name w:val="112E7BE5CCF64A68A3D497F283A4D6953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">
    <w:name w:val="ECC435E5782A4F3FB39457279E24BE881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5">
    <w:name w:val="E460D38E05664FF79D4EFF282EF8EC9915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8">
    <w:name w:val="D290653DA13E4E738B7E725F79D733298"/>
    <w:rsid w:val="00FD771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4">
    <w:name w:val="E6E6A917CC5E4519A8F2E864C48E22F2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4">
    <w:name w:val="9DC4FF55E52B4E209349FC40470DD418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4">
    <w:name w:val="112E7BE5CCF64A68A3D497F283A4D6954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2">
    <w:name w:val="ECC435E5782A4F3FB39457279E24BE882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6">
    <w:name w:val="E460D38E05664FF79D4EFF282EF8EC9916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9">
    <w:name w:val="D290653DA13E4E738B7E725F79D733299"/>
    <w:rsid w:val="00BE655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51F371F67C640BBA5DF437EA85FCA4F">
    <w:name w:val="E51F371F67C640BBA5DF437EA85FCA4F"/>
    <w:rsid w:val="00BE6557"/>
    <w:pPr>
      <w:bidi/>
      <w:spacing w:after="160" w:line="259" w:lineRule="auto"/>
    </w:pPr>
  </w:style>
  <w:style w:type="paragraph" w:customStyle="1" w:styleId="361372C4DB7441E9BE125AC684A25A0C">
    <w:name w:val="361372C4DB7441E9BE125AC684A25A0C"/>
    <w:rsid w:val="00BE6557"/>
    <w:pPr>
      <w:bidi/>
      <w:spacing w:after="160" w:line="259" w:lineRule="auto"/>
    </w:pPr>
  </w:style>
  <w:style w:type="paragraph" w:customStyle="1" w:styleId="B991E1A8405A4081916BCB7F7B4904F4">
    <w:name w:val="B991E1A8405A4081916BCB7F7B4904F4"/>
    <w:rsid w:val="00BE6557"/>
    <w:pPr>
      <w:bidi/>
      <w:spacing w:after="160" w:line="259" w:lineRule="auto"/>
    </w:pPr>
  </w:style>
  <w:style w:type="paragraph" w:customStyle="1" w:styleId="91567ABB6F614CDF8F211944D11D8557">
    <w:name w:val="91567ABB6F614CDF8F211944D11D8557"/>
    <w:rsid w:val="00BE6557"/>
    <w:pPr>
      <w:bidi/>
      <w:spacing w:after="160" w:line="259" w:lineRule="auto"/>
    </w:pPr>
  </w:style>
  <w:style w:type="paragraph" w:customStyle="1" w:styleId="361372C4DB7441E9BE125AC684A25A0C1">
    <w:name w:val="361372C4DB7441E9BE125AC684A25A0C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1">
    <w:name w:val="B991E1A8405A4081916BCB7F7B4904F4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1">
    <w:name w:val="91567ABB6F614CDF8F211944D11D85571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5">
    <w:name w:val="E6E6A917CC5E4519A8F2E864C48E22F2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5">
    <w:name w:val="9DC4FF55E52B4E209349FC40470DD418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5">
    <w:name w:val="112E7BE5CCF64A68A3D497F283A4D6955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3">
    <w:name w:val="ECC435E5782A4F3FB39457279E24BE883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7">
    <w:name w:val="E460D38E05664FF79D4EFF282EF8EC9917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0">
    <w:name w:val="D290653DA13E4E738B7E725F79D7332910"/>
    <w:rsid w:val="004745A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">
    <w:name w:val="05E7DE95815641A5862D6440CD534EB0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">
    <w:name w:val="CDA250771D1A45329B0F0271A038387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">
    <w:name w:val="BAA7C8D270FD4AD58EEC53F0343E378A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">
    <w:name w:val="29BBD408062D41728D690A1D9BD5B60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2">
    <w:name w:val="361372C4DB7441E9BE125AC684A25A0C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2">
    <w:name w:val="B991E1A8405A4081916BCB7F7B4904F4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2">
    <w:name w:val="91567ABB6F614CDF8F211944D11D85572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6">
    <w:name w:val="E6E6A917CC5E4519A8F2E864C48E22F2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6">
    <w:name w:val="9DC4FF55E52B4E209349FC40470DD418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6">
    <w:name w:val="112E7BE5CCF64A68A3D497F283A4D6956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4">
    <w:name w:val="ECC435E5782A4F3FB39457279E24BE884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8">
    <w:name w:val="E460D38E05664FF79D4EFF282EF8EC9918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1">
    <w:name w:val="D290653DA13E4E738B7E725F79D7332911"/>
    <w:rsid w:val="0086433F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1">
    <w:name w:val="05E7DE95815641A5862D6440CD534EB0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1">
    <w:name w:val="CDA250771D1A45329B0F0271A0383878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1">
    <w:name w:val="BAA7C8D270FD4AD58EEC53F0343E378A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1">
    <w:name w:val="29BBD408062D41728D690A1D9BD5B6021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3">
    <w:name w:val="361372C4DB7441E9BE125AC684A25A0C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3">
    <w:name w:val="B991E1A8405A4081916BCB7F7B4904F4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3">
    <w:name w:val="91567ABB6F614CDF8F211944D11D85573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7">
    <w:name w:val="E6E6A917CC5E4519A8F2E864C48E22F2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7">
    <w:name w:val="9DC4FF55E52B4E209349FC40470DD418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7">
    <w:name w:val="112E7BE5CCF64A68A3D497F283A4D6957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5">
    <w:name w:val="ECC435E5782A4F3FB39457279E24BE885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19">
    <w:name w:val="E460D38E05664FF79D4EFF282EF8EC9919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2">
    <w:name w:val="D290653DA13E4E738B7E725F79D7332912"/>
    <w:rsid w:val="00B42D7E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2">
    <w:name w:val="05E7DE95815641A5862D6440CD534EB0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2">
    <w:name w:val="CDA250771D1A45329B0F0271A0383878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2">
    <w:name w:val="BAA7C8D270FD4AD58EEC53F0343E378A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2">
    <w:name w:val="29BBD408062D41728D690A1D9BD5B6022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4">
    <w:name w:val="361372C4DB7441E9BE125AC684A25A0C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4">
    <w:name w:val="B991E1A8405A4081916BCB7F7B4904F4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4">
    <w:name w:val="91567ABB6F614CDF8F211944D11D8557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8">
    <w:name w:val="E6E6A917CC5E4519A8F2E864C48E22F2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8">
    <w:name w:val="9DC4FF55E52B4E209349FC40470DD418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8">
    <w:name w:val="112E7BE5CCF64A68A3D497F283A4D6958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6">
    <w:name w:val="ECC435E5782A4F3FB39457279E24BE886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0">
    <w:name w:val="E460D38E05664FF79D4EFF282EF8EC9920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3">
    <w:name w:val="D290653DA13E4E738B7E725F79D733291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3">
    <w:name w:val="05E7DE95815641A5862D6440CD534EB0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3">
    <w:name w:val="CDA250771D1A45329B0F0271A0383878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3">
    <w:name w:val="BAA7C8D270FD4AD58EEC53F0343E378A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3">
    <w:name w:val="29BBD408062D41728D690A1D9BD5B6023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361372C4DB7441E9BE125AC684A25A0C5">
    <w:name w:val="361372C4DB7441E9BE125AC684A25A0C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991E1A8405A4081916BCB7F7B4904F45">
    <w:name w:val="B991E1A8405A4081916BCB7F7B4904F4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1567ABB6F614CDF8F211944D11D85575">
    <w:name w:val="91567ABB6F614CDF8F211944D11D85575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9">
    <w:name w:val="E6E6A917CC5E4519A8F2E864C48E22F2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9">
    <w:name w:val="9DC4FF55E52B4E209349FC40470DD418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9">
    <w:name w:val="112E7BE5CCF64A68A3D497F283A4D6959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7">
    <w:name w:val="ECC435E5782A4F3FB39457279E24BE887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1">
    <w:name w:val="E460D38E05664FF79D4EFF282EF8EC9921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4">
    <w:name w:val="D290653DA13E4E738B7E725F79D7332914"/>
    <w:rsid w:val="00990020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4">
    <w:name w:val="05E7DE95815641A5862D6440CD534EB0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4">
    <w:name w:val="CDA250771D1A45329B0F0271A0383878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4">
    <w:name w:val="BAA7C8D270FD4AD58EEC53F0343E378A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4">
    <w:name w:val="29BBD408062D41728D690A1D9BD5B6024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">
    <w:name w:val="4BF33E1147BC426FAB8DAED3C8F447A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">
    <w:name w:val="D33668F5E1424FFE90641F85E0C45E2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0">
    <w:name w:val="E6E6A917CC5E4519A8F2E864C48E22F2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0">
    <w:name w:val="9DC4FF55E52B4E209349FC40470DD418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0">
    <w:name w:val="112E7BE5CCF64A68A3D497F283A4D69510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8">
    <w:name w:val="ECC435E5782A4F3FB39457279E24BE888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2">
    <w:name w:val="E460D38E05664FF79D4EFF282EF8EC9922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5">
    <w:name w:val="D290653DA13E4E738B7E725F79D7332915"/>
    <w:rsid w:val="0074683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5">
    <w:name w:val="05E7DE95815641A5862D6440CD534EB0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5">
    <w:name w:val="CDA250771D1A45329B0F0271A0383878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5">
    <w:name w:val="BAA7C8D270FD4AD58EEC53F0343E378A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5">
    <w:name w:val="29BBD408062D41728D690A1D9BD5B6025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1">
    <w:name w:val="4BF33E1147BC426FAB8DAED3C8F447A2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1">
    <w:name w:val="D33668F5E1424FFE90641F85E0C45E20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1">
    <w:name w:val="E6E6A917CC5E4519A8F2E864C48E22F2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1">
    <w:name w:val="9DC4FF55E52B4E209349FC40470DD418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1">
    <w:name w:val="112E7BE5CCF64A68A3D497F283A4D69511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9">
    <w:name w:val="ECC435E5782A4F3FB39457279E24BE889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3">
    <w:name w:val="E460D38E05664FF79D4EFF282EF8EC9923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6">
    <w:name w:val="D290653DA13E4E738B7E725F79D7332916"/>
    <w:rsid w:val="00B45677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6">
    <w:name w:val="05E7DE95815641A5862D6440CD534EB0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6">
    <w:name w:val="CDA250771D1A45329B0F0271A0383878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6">
    <w:name w:val="BAA7C8D270FD4AD58EEC53F0343E378A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6">
    <w:name w:val="29BBD408062D41728D690A1D9BD5B6026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2">
    <w:name w:val="4BF33E1147BC426FAB8DAED3C8F447A2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2">
    <w:name w:val="D33668F5E1424FFE90641F85E0C45E20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2">
    <w:name w:val="E6E6A917CC5E4519A8F2E864C48E22F2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2">
    <w:name w:val="9DC4FF55E52B4E209349FC40470DD418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2">
    <w:name w:val="112E7BE5CCF64A68A3D497F283A4D69512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0">
    <w:name w:val="ECC435E5782A4F3FB39457279E24BE8810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4">
    <w:name w:val="E460D38E05664FF79D4EFF282EF8EC9924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7">
    <w:name w:val="D290653DA13E4E738B7E725F79D7332917"/>
    <w:rsid w:val="00405FE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05E7DE95815641A5862D6440CD534EB07">
    <w:name w:val="05E7DE95815641A5862D6440CD534EB0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CDA250771D1A45329B0F0271A03838787">
    <w:name w:val="CDA250771D1A45329B0F0271A0383878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BAA7C8D270FD4AD58EEC53F0343E378A7">
    <w:name w:val="BAA7C8D270FD4AD58EEC53F0343E378A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29BBD408062D41728D690A1D9BD5B6027">
    <w:name w:val="29BBD408062D41728D690A1D9BD5B6027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4BF33E1147BC426FAB8DAED3C8F447A23">
    <w:name w:val="4BF33E1147BC426FAB8DAED3C8F447A2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33668F5E1424FFE90641F85E0C45E203">
    <w:name w:val="D33668F5E1424FFE90641F85E0C45E20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6E6A917CC5E4519A8F2E864C48E22F213">
    <w:name w:val="E6E6A917CC5E4519A8F2E864C48E22F2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9DC4FF55E52B4E209349FC40470DD41813">
    <w:name w:val="9DC4FF55E52B4E209349FC40470DD418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112E7BE5CCF64A68A3D497F283A4D69513">
    <w:name w:val="112E7BE5CCF64A68A3D497F283A4D69513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CC435E5782A4F3FB39457279E24BE8811">
    <w:name w:val="ECC435E5782A4F3FB39457279E24BE8811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5">
    <w:name w:val="E460D38E05664FF79D4EFF282EF8EC9925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D290653DA13E4E738B7E725F79D7332918">
    <w:name w:val="D290653DA13E4E738B7E725F79D7332918"/>
    <w:rsid w:val="002A56A9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  <w:style w:type="paragraph" w:customStyle="1" w:styleId="E460D38E05664FF79D4EFF282EF8EC9926">
    <w:name w:val="E460D38E05664FF79D4EFF282EF8EC9926"/>
    <w:rsid w:val="00BC661A"/>
    <w:pPr>
      <w:bidi/>
      <w:spacing w:after="0" w:line="240" w:lineRule="auto"/>
    </w:pPr>
    <w:rPr>
      <w:rFonts w:ascii="Times New Roman" w:eastAsia="Times New Roman" w:hAnsi="Times New Roman" w:cs="David"/>
      <w:noProof/>
      <w:sz w:val="24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ecisionTemplateDS>
  <dt_Decision>
    <DecisionID>0</DecisionID>
    <CaseID>80937004</CaseID>
    <CaseJudicialPersonPresentationDS>
      <CaseJudicalPersonActive>
        <CaseID>80937004</CaseID>
        <JudicialPersonID>058453267@GOV.IL</JudicialPersonID>
        <JudicialPersonTypeID>1</JudicialPersonTypeID>
        <JudicialTypeID>1</JudicialTypeID>
        <IsChairman>false</IsChairman>
        <TreatmentStartDate>2024-01-24T12:19:59.79+02:00</TreatmentStartDate>
        <TreatmentFinishDate>9999-12-31T23:59:59.997+02:00</TreatmentFinishDate>
        <IdentificationCardNumber>058453267</IdentificationCardNumber>
        <DisplayName>חגית מטלין</DisplayName>
        <JudicialTypeName>שופט</JudicialTypeName>
        <CaseJudicialGroupNumber>0</CaseJudicialGroupNumber>
        <FirstName>חגית</FirstName>
        <LastName>מטלין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שרלי פז</FullName>
        <FirstName>שרלי</FirstName>
        <LastName>פז</LastName>
        <PartyPropertyName/>
        <AuthenticationTypeAndNumber>מ.ר. 13826</AuthenticationTypeAndNumber>
        <RepresentatedOrRepresentativesNames>דניאל מלייב</RepresentatedOrRepresentativesNames>
        <RepresentatedOrRepresentativesCount>1</RepresentatedOrRepresentativesCount>
        <InvitedBy/>
        <CaseID>80937004</CaseID>
        <CaseJudicialPersonPresentationDS>
          <CaseJudicalPersonActive>
            <CaseID>80937004</CaseID>
            <JudicialPersonID>058453267@GOV.IL</JudicialPersonID>
            <JudicialPersonTypeID>1</JudicialPersonTypeID>
            <JudicialTypeID>1</JudicialTypeID>
            <IsChairman>false</IsChairman>
            <TreatmentStartDate>2024-01-24T12:19:59.79+02:00</TreatmentStartDate>
            <TreatmentFinishDate>9999-12-31T23:59:59.997+02:00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266237666</CasePartyID>
        <PartyTypeID>2</PartyTypeID>
        <ActivityStatusID>1</ActivityStatusID>
        <PartyAliasID>21</PartyAliasID>
        <PartyAliasName>בא כוח נתבעים</PartyAliasName>
        <LegalEntityID>379420</LegalEntityID>
        <CaseLegalEntityID>127732021</CaseLegalEntityID>
        <AuthenticationTypeID>4</AuthenticationTypeID>
        <AuthenticationTypeName>מ.ר.</AuthenticationTypeName>
        <LegalEntityNumber>13826</LegalEntityNumber>
        <IsMainPartyType>true</IsMainPartyType>
        <CaseDisplayIdentifier>57503-01-24</CaseDisplayIdentifier>
        <CaseTypeID>10262</CaseTypeID>
        <CaseTypeName>תביעה לאחר הסדר התדיינויות במשפחה (תלה"מ)</CaseTypeName>
        <CaseName>מלייב נ' מלייב</CaseName>
        <FullAddress>הזית 6 ראשון לציון </FullAddress>
        <EmailAddress>sharly@pazlaw.co.il</EmailAddress>
        <MotionID>0</MotionID>
        <CasePleaID>0</CasePleaID>
        <FatherName xml:space="preserve">        </FatherName>
        <LinkedCaseID>0</LinkedCaseID>
        <PartyID>2</PartyID>
        <CasePartyCategoryID>2</CasePartyCategoryID>
        <LegalEntityAddressID>79155894</LegalEntityAddressID>
        <LegalEntityEmailAddressID>67923609</LegalEntityEmailAddressID>
        <PleaTypeID>4</PleaTypeID>
        <LawyerOfficeName>משרד עו"ד: שרלי פז</LawyerOfficeName>
        <LawyerOfficeID>420064</LawyerOfficeID>
        <GroupPartyAlias/>
        <IsConverted>false</IsConverted>
        <LegalEntityNameID>404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שרלי פז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קריסטינה מלייב</FullName>
        <FirstName>קריסטינה</FirstName>
        <LastName>מלייב</LastName>
        <PartyPropertyName/>
        <AuthenticationTypeAndNumber>ת"ז 336227624</AuthenticationTypeAndNumber>
        <RepresentatedOrRepresentativesNames>אביטל אדרי</RepresentatedOrRepresentativesNames>
        <RepresentatedOrRepresentativesCount>1</RepresentatedOrRepresentativesCount>
        <InvitedBy/>
        <CaseID>80937004</CaseID>
        <CaseJudicialPersonPresentationDS>
          <CaseJudicalPersonActive>
            <CaseID>80937004</CaseID>
            <JudicialPersonID>058453267@GOV.IL</JudicialPersonID>
            <JudicialPersonTypeID>1</JudicialPersonTypeID>
            <JudicialTypeID>1</JudicialTypeID>
            <IsChairman>false</IsChairman>
            <TreatmentStartDate>2024-01-24T12:19:59.79+02:00</TreatmentStartDate>
            <TreatmentFinishDate>9999-12-31T23:59:59.997+02:00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265437276</CasePartyID>
        <PartyTypeID>1</PartyTypeID>
        <ActivityStatusID>1</ActivityStatusID>
        <PartyAliasID>1</PartyAliasID>
        <PartyAliasName>תובע</PartyAliasName>
        <OrdinalNumber>1</OrdinalNumber>
        <LegalEntityID>81692852</LegalEntityID>
        <CaseLegalEntityID>127501935</CaseLegalEntityID>
        <AuthenticationTypeID>1</AuthenticationTypeID>
        <AuthenticationTypeName>ת"ז</AuthenticationTypeName>
        <LegalEntityNumber>336227624</LegalEntityNumber>
        <IsMainPartyType>true</IsMainPartyType>
        <CaseDisplayIdentifier>57503-01-24</CaseDisplayIdentifier>
        <CaseTypeID>10262</CaseTypeID>
        <CaseTypeName>תביעה לאחר הסדר התדיינויות במשפחה (תלה"מ)</CaseTypeName>
        <CaseName>מלייב נ' מלייב</CaseName>
        <FullAddress>חטיבת הראל 1/23 לוד </FullAddress>
        <MotionID>0</MotionID>
        <CasePleaID>0</CasePleaID>
        <FatherName>סרגיי</FatherName>
        <LinkedCaseID>0</LinkedCaseID>
        <PartyID>1</PartyID>
        <CasePartyCategoryID>2</CasePartyCategoryID>
        <LegalEntityAddressID>88877974</LegalEntityAddressID>
        <PleaTypeID>4</PleaTypeID>
        <GroupPartyAlias>תובעים</GroupPartyAlias>
        <IsConverted>false</IsConverted>
        <LegalEntityRegisteredNameID>10631890</LegalEntityRegisteredNameID>
        <LegalEntityNameID>96050369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קריסטינה מלייב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אביטל אדרי</FullName>
        <FirstName>אביטל</FirstName>
        <LastName>אדרי</LastName>
        <PartyPropertyName/>
        <AuthenticationTypeAndNumber>מ.ר. 46996</AuthenticationTypeAndNumber>
        <RepresentatedOrRepresentativesNames>קריסטינה מלייב</RepresentatedOrRepresentativesNames>
        <RepresentatedOrRepresentativesCount>1</RepresentatedOrRepresentativesCount>
        <InvitedBy/>
        <CaseID>80937004</CaseID>
        <CaseJudicialPersonPresentationDS>
          <CaseJudicalPersonActive>
            <CaseID>80937004</CaseID>
            <JudicialPersonID>058453267@GOV.IL</JudicialPersonID>
            <JudicialPersonTypeID>1</JudicialPersonTypeID>
            <JudicialTypeID>1</JudicialTypeID>
            <IsChairman>false</IsChairman>
            <TreatmentStartDate>2024-01-24T12:19:59.79+02:00</TreatmentStartDate>
            <TreatmentFinishDate>9999-12-31T23:59:59.997+02:00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265437277</CasePartyID>
        <PartyTypeID>2</PartyTypeID>
        <ActivityStatusID>1</ActivityStatusID>
        <PartyAliasID>20</PartyAliasID>
        <PartyAliasName>בא כוח תובעים</PartyAliasName>
        <OrdinalNumber>1</OrdinalNumber>
        <LegalEntityID>2328169</LegalEntityID>
        <CaseLegalEntityID>127501936</CaseLegalEntityID>
        <AuthenticationTypeID>4</AuthenticationTypeID>
        <AuthenticationTypeName>מ.ר.</AuthenticationTypeName>
        <LegalEntityNumber>46996</LegalEntityNumber>
        <IsMainPartyType>true</IsMainPartyType>
        <CaseDisplayIdentifier>57503-01-24</CaseDisplayIdentifier>
        <CaseTypeID>10262</CaseTypeID>
        <CaseTypeName>תביעה לאחר הסדר התדיינויות במשפחה (תלה"מ)</CaseTypeName>
        <CaseName>מלייב נ' מלייב</CaseName>
        <FullAddress>שד' לכיש 17/13 קריית גת ת.ד 569</FullAddress>
        <EmailAddress>avital315@walla.com</EmailAddress>
        <MotionID>0</MotionID>
        <CasePleaID>0</CasePleaID>
        <LinkedCaseID>0</LinkedCaseID>
        <PartyID>1</PartyID>
        <CasePartyCategoryID>2</CasePartyCategoryID>
        <LegalEntityAddressID>78942391</LegalEntityAddressID>
        <LegalEntityEmailAddressID>67889693</LegalEntityEmailAddressID>
        <PleaTypeID>4</PleaTypeID>
        <LawyerOfficeName>משרד עו"ד אביטל אדרי</LawyerOfficeName>
        <LawyerOfficeID>2328170</LawyerOfficeID>
        <GroupPartyAlias/>
        <IsConverted>false</IsConverted>
        <LegalEntityNameID>1951631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אביטל אדרי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דניאל מלייב</FullName>
        <FirstName>דניאל</FirstName>
        <LastName>מלייב</LastName>
        <PartyPropertyName/>
        <AuthenticationTypeAndNumber>ת"ז 306657479</AuthenticationTypeAndNumber>
        <RepresentatedOrRepresentativesNames>שרלי פז</RepresentatedOrRepresentativesNames>
        <RepresentatedOrRepresentativesCount>1</RepresentatedOrRepresentativesCount>
        <InvitedBy/>
        <CaseID>80937004</CaseID>
        <CaseJudicialPersonPresentationDS>
          <CaseJudicalPersonActive>
            <CaseID>80937004</CaseID>
            <JudicialPersonID>058453267@GOV.IL</JudicialPersonID>
            <JudicialPersonTypeID>1</JudicialPersonTypeID>
            <JudicialTypeID>1</JudicialTypeID>
            <IsChairman>false</IsChairman>
            <TreatmentStartDate>2024-01-24T12:19:59.79+02:00</TreatmentStartDate>
            <TreatmentFinishDate>9999-12-31T23:59:59.997+02:00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265437278</CasePartyID>
        <PartyTypeID>1</PartyTypeID>
        <ActivityStatusID>1</ActivityStatusID>
        <PartyAliasID>2</PartyAliasID>
        <PartyAliasName>נתבע</PartyAliasName>
        <OrdinalNumber>1</OrdinalNumber>
        <LegalEntityID>13131945</LegalEntityID>
        <CaseLegalEntityID>127501937</CaseLegalEntityID>
        <AuthenticationTypeID>1</AuthenticationTypeID>
        <AuthenticationTypeName>ת"ז</AuthenticationTypeName>
        <LegalEntityNumber>306657479</LegalEntityNumber>
        <IsMainPartyType>true</IsMainPartyType>
        <CaseDisplayIdentifier>57503-01-24</CaseDisplayIdentifier>
        <CaseTypeID>10262</CaseTypeID>
        <CaseTypeName>תביעה לאחר הסדר התדיינויות במשפחה (תלה"מ)</CaseTypeName>
        <CaseName>מלייב נ' מלייב</CaseName>
        <FullAddress>יאיר שטרן 8/6 א רמלה </FullAddress>
        <MotionID>0</MotionID>
        <CasePleaID>0</CasePleaID>
        <FatherName>אפריים</FatherName>
        <LinkedCaseID>0</LinkedCaseID>
        <PartyID>2</PartyID>
        <CasePartyCategoryID>2</CasePartyCategoryID>
        <LegalEntityAddressID>88877975</LegalEntityAddressID>
        <PleaTypeID>4</PleaTypeID>
        <GroupPartyAlias>נתבעים</GroupPartyAlias>
        <IsConverted>false</IsConverted>
        <LegalEntityRegisteredNameID>10631891</LegalEntityRegisteredNameID>
        <LegalEntityNameID>96050370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דניאל מלייב</PublicationProhibitedFullName>
      </CaseParties>
    </CasePartiesSelectionDS>
    <DecisionName>החלטה  שניתנה ע"י  חגית מטלין</DecisionName>
    <CourtDisplayName>בית משפט לענייני משפחה בראשון לציון</CourtDisplayName>
    <IsCaseJudgePanel>false</IsCaseJudgePanel>
    <DecisionSignatureDate>2024-03-04T14:35:05.0313817+02:00</DecisionSignatureDate>
    <OpenCaseDate>2024-01-24T09:36:00+02:00</OpenCaseDate>
    <CaseFeeSum>0.000</CaseFeeSum>
    <DecisionTypeID>1</DecisionTypeID>
    <DecisionSignatureUserName>חגית מטלין</DecisionSignatureUserName>
    <DecisionSignatureDateHebrew>2024-03-04T14:35:05.0313817+02:00</DecisionSignatureDateHebrew>
    <DecisionWriterID>058453267@GOV.IL</DecisionWriterID>
    <CourtAddress>רח' ישראל גלילי 5, ראשון לציון 7542604</CourtAddress>
    <IsAutoTextInCaseExist>false</IsAutoTextInCaseExist>
    <DecisionSignatureRoleName>שופט</DecisionSignatureRoleName>
    <DecisionSignatureUserTitleName>שופטת, סגנית הנשיא</DecisionSignatureUserTitleName>
    <CaseName>מלייב נ' מלייב</CaseName>
    <DecisionNumberInCase>17</DecisionNumberInCase>
  </dt_Decision>
  <dt_DecisionCase>
    <DecisionID>0</DecisionID>
    <CaseID>80937004</CaseID>
    <CaseJudicialPersonPresentationDS>
      <CaseJudicalPersonActive>
        <CaseID>80937004</CaseID>
        <JudicialPersonID>058453267@GOV.IL</JudicialPersonID>
        <JudicialPersonTypeID>1</JudicialPersonTypeID>
        <JudicialTypeID>1</JudicialTypeID>
        <IsChairman>false</IsChairman>
        <TreatmentStartDate>2024-01-24T12:19:59.79+02:00</TreatmentStartDate>
        <TreatmentFinishDate>9999-12-31T23:59:59.997+02:00</TreatmentFinishDate>
        <IdentificationCardNumber>058453267</IdentificationCardNumber>
        <DisplayName>חגית מטלין</DisplayName>
        <JudicialTypeName>שופט</JudicialTypeName>
        <CaseJudicialGroupNumber>0</CaseJudicialGroupNumber>
        <FirstName>חגית</FirstName>
        <LastName>מטלין</LastName>
        <JudicialPersonTitle>שופט</JudicialPersonTitle>
      </CaseJudicalPersonActive>
    </CaseJudicialPersonPresentationDS>
    <CasePartiesSelectionDS>
      <CaseParties>
        <PartyTypeName>בא כוח</PartyTypeName>
        <ProceedingType>כתב טענות עיקרי</ProceedingType>
        <PleaName>כתב תביעה</PleaName>
        <PartyBelonging> - </PartyBelonging>
        <RoleName>בא כוח נתבעים</RoleName>
        <IsSubProceeding>FALSE</IsSubProceeding>
        <FullName>שרלי פז</FullName>
        <FirstName>שרלי</FirstName>
        <LastName>פז</LastName>
        <PartyPropertyName/>
        <AuthenticationTypeAndNumber>מ.ר. 13826</AuthenticationTypeAndNumber>
        <RepresentatedOrRepresentativesNames>דניאל מלייב</RepresentatedOrRepresentativesNames>
        <RepresentatedOrRepresentativesCount>1</RepresentatedOrRepresentativesCount>
        <InvitedBy/>
        <CaseID>80937004</CaseID>
        <CaseJudicialPersonPresentationDS>
          <CaseJudicalPersonActive>
            <CaseID>80937004</CaseID>
            <JudicialPersonID>058453267@GOV.IL</JudicialPersonID>
            <JudicialPersonTypeID>1</JudicialPersonTypeID>
            <JudicialTypeID>1</JudicialTypeID>
            <IsChairman>false</IsChairman>
            <TreatmentStartDate>2024-01-24T12:19:59.79+02:00</TreatmentStartDate>
            <TreatmentFinishDate>9999-12-31T23:59:59.997+02:00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266237666</CasePartyID>
        <PartyTypeID>2</PartyTypeID>
        <ActivityStatusID>1</ActivityStatusID>
        <PartyAliasID>21</PartyAliasID>
        <PartyAliasName>בא כוח נתבעים</PartyAliasName>
        <LegalEntityID>379420</LegalEntityID>
        <CaseLegalEntityID>127732021</CaseLegalEntityID>
        <AuthenticationTypeID>4</AuthenticationTypeID>
        <AuthenticationTypeName>מ.ר.</AuthenticationTypeName>
        <LegalEntityNumber>13826</LegalEntityNumber>
        <IsMainPartyType>true</IsMainPartyType>
        <CaseDisplayIdentifier>57503-01-24</CaseDisplayIdentifier>
        <CaseTypeID>10262</CaseTypeID>
        <CaseTypeName>תביעה לאחר הסדר התדיינויות במשפחה (תלה"מ)</CaseTypeName>
        <CaseName>מלייב נ' מלייב</CaseName>
        <FullAddress>הזית 6 ראשון לציון </FullAddress>
        <EmailAddress>sharly@pazlaw.co.il</EmailAddress>
        <MotionID>0</MotionID>
        <CasePleaID>0</CasePleaID>
        <FatherName xml:space="preserve">        </FatherName>
        <LinkedCaseID>0</LinkedCaseID>
        <PartyID>2</PartyID>
        <CasePartyCategoryID>2</CasePartyCategoryID>
        <LegalEntityAddressID>79155894</LegalEntityAddressID>
        <LegalEntityEmailAddressID>67923609</LegalEntityEmailAddressID>
        <PleaTypeID>4</PleaTypeID>
        <LawyerOfficeName>משרד עו"ד: שרלי פז</LawyerOfficeName>
        <LawyerOfficeID>420064</LawyerOfficeID>
        <GroupPartyAlias/>
        <IsConverted>false</IsConverted>
        <LegalEntityNameID>404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שרלי פז</PublicationProhibitedFullName>
      </CaseParties>
      <CaseParties>
        <PartyTypeName>צד</PartyTypeName>
        <ProceedingType>כתב טענות עיקרי</ProceedingType>
        <PleaName>כתב תביעה</PleaName>
        <PartyBelonging>צד א'</PartyBelonging>
        <RoleName>תובע 1</RoleName>
        <IsSubProceeding>FALSE</IsSubProceeding>
        <FullName>קריסטינה מלייב</FullName>
        <FirstName>קריסטינה</FirstName>
        <LastName>מלייב</LastName>
        <PartyPropertyName/>
        <AuthenticationTypeAndNumber>ת"ז 336227624</AuthenticationTypeAndNumber>
        <RepresentatedOrRepresentativesNames>אביטל אדרי</RepresentatedOrRepresentativesNames>
        <RepresentatedOrRepresentativesCount>1</RepresentatedOrRepresentativesCount>
        <InvitedBy/>
        <CaseID>80937004</CaseID>
        <CaseJudicialPersonPresentationDS>
          <CaseJudicalPersonActive>
            <CaseID>80937004</CaseID>
            <JudicialPersonID>058453267@GOV.IL</JudicialPersonID>
            <JudicialPersonTypeID>1</JudicialPersonTypeID>
            <JudicialTypeID>1</JudicialTypeID>
            <IsChairman>false</IsChairman>
            <TreatmentStartDate>2024-01-24T12:19:59.79+02:00</TreatmentStartDate>
            <TreatmentFinishDate>9999-12-31T23:59:59.997+02:00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265437276</CasePartyID>
        <PartyTypeID>1</PartyTypeID>
        <ActivityStatusID>1</ActivityStatusID>
        <PartyAliasID>1</PartyAliasID>
        <PartyAliasName>תובע</PartyAliasName>
        <OrdinalNumber>1</OrdinalNumber>
        <LegalEntityID>81692852</LegalEntityID>
        <CaseLegalEntityID>127501935</CaseLegalEntityID>
        <AuthenticationTypeID>1</AuthenticationTypeID>
        <AuthenticationTypeName>ת"ז</AuthenticationTypeName>
        <LegalEntityNumber>336227624</LegalEntityNumber>
        <IsMainPartyType>true</IsMainPartyType>
        <CaseDisplayIdentifier>57503-01-24</CaseDisplayIdentifier>
        <CaseTypeID>10262</CaseTypeID>
        <CaseTypeName>תביעה לאחר הסדר התדיינויות במשפחה (תלה"מ)</CaseTypeName>
        <CaseName>מלייב נ' מלייב</CaseName>
        <FullAddress>חטיבת הראל 1/23 לוד </FullAddress>
        <MotionID>0</MotionID>
        <CasePleaID>0</CasePleaID>
        <FatherName>סרגיי</FatherName>
        <LinkedCaseID>0</LinkedCaseID>
        <PartyID>1</PartyID>
        <CasePartyCategoryID>2</CasePartyCategoryID>
        <LegalEntityAddressID>88877974</LegalEntityAddressID>
        <PleaTypeID>4</PleaTypeID>
        <GroupPartyAlias>תובעים</GroupPartyAlias>
        <IsConverted>false</IsConverted>
        <LegalEntityRegisteredNameID>10631890</LegalEntityRegisteredNameID>
        <LegalEntityNameID>96050369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קריסטינה מלייב</PublicationProhibitedFullName>
      </CaseParties>
      <CaseParties>
        <PartyTypeName>בא כוח</PartyTypeName>
        <ProceedingType>כתב טענות עיקרי</ProceedingType>
        <PleaName>כתב תביעה</PleaName>
        <PartyBelonging> - </PartyBelonging>
        <RoleName>בא כוח תובעים</RoleName>
        <IsSubProceeding>FALSE</IsSubProceeding>
        <FullName>אביטל אדרי</FullName>
        <FirstName>אביטל</FirstName>
        <LastName>אדרי</LastName>
        <PartyPropertyName/>
        <AuthenticationTypeAndNumber>מ.ר. 46996</AuthenticationTypeAndNumber>
        <RepresentatedOrRepresentativesNames>קריסטינה מלייב</RepresentatedOrRepresentativesNames>
        <RepresentatedOrRepresentativesCount>1</RepresentatedOrRepresentativesCount>
        <InvitedBy/>
        <CaseID>80937004</CaseID>
        <CaseJudicialPersonPresentationDS>
          <CaseJudicalPersonActive>
            <CaseID>80937004</CaseID>
            <JudicialPersonID>058453267@GOV.IL</JudicialPersonID>
            <JudicialPersonTypeID>1</JudicialPersonTypeID>
            <JudicialTypeID>1</JudicialTypeID>
            <IsChairman>false</IsChairman>
            <TreatmentStartDate>2024-01-24T12:19:59.79+02:00</TreatmentStartDate>
            <TreatmentFinishDate>9999-12-31T23:59:59.997+02:00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265437277</CasePartyID>
        <PartyTypeID>2</PartyTypeID>
        <ActivityStatusID>1</ActivityStatusID>
        <PartyAliasID>20</PartyAliasID>
        <PartyAliasName>בא כוח תובעים</PartyAliasName>
        <OrdinalNumber>1</OrdinalNumber>
        <LegalEntityID>2328169</LegalEntityID>
        <CaseLegalEntityID>127501936</CaseLegalEntityID>
        <AuthenticationTypeID>4</AuthenticationTypeID>
        <AuthenticationTypeName>מ.ר.</AuthenticationTypeName>
        <LegalEntityNumber>46996</LegalEntityNumber>
        <IsMainPartyType>true</IsMainPartyType>
        <CaseDisplayIdentifier>57503-01-24</CaseDisplayIdentifier>
        <CaseTypeID>10262</CaseTypeID>
        <CaseTypeName>תביעה לאחר הסדר התדיינויות במשפחה (תלה"מ)</CaseTypeName>
        <CaseName>מלייב נ' מלייב</CaseName>
        <FullAddress>שד' לכיש 17/13 קריית גת ת.ד 569</FullAddress>
        <EmailAddress>avital315@walla.com</EmailAddress>
        <MotionID>0</MotionID>
        <CasePleaID>0</CasePleaID>
        <LinkedCaseID>0</LinkedCaseID>
        <PartyID>1</PartyID>
        <CasePartyCategoryID>2</CasePartyCategoryID>
        <LegalEntityAddressID>78942391</LegalEntityAddressID>
        <LegalEntityEmailAddressID>67889693</LegalEntityEmailAddressID>
        <PleaTypeID>4</PleaTypeID>
        <LawyerOfficeName>משרד עו"ד אביטל אדרי</LawyerOfficeName>
        <LawyerOfficeID>2328170</LawyerOfficeID>
        <GroupPartyAlias/>
        <IsConverted>false</IsConverted>
        <LegalEntityNameID>1951631</LegalEntityNameID>
        <RepresentatedNamesOfAssistant/>
        <LegalEntityTypeID>4</LegalEntityTypeID>
        <IsVerdictExists>false</IsVerdictExists>
        <IsAsirAzir>false</IsAsirAzir>
        <IsPublicationProhibited>false</IsPublicationProhibited>
        <PublicationProhibitedFullName>אביטל אדרי</PublicationProhibitedFullName>
      </CaseParties>
      <CaseParties>
        <PartyTypeName>צד</PartyTypeName>
        <ProceedingType>כתב טענות עיקרי</ProceedingType>
        <PleaName>כתב תביעה</PleaName>
        <PartyBelonging>צד ב'</PartyBelonging>
        <RoleName>נתבע 1</RoleName>
        <IsSubProceeding>FALSE</IsSubProceeding>
        <FullName>דניאל מלייב</FullName>
        <FirstName>דניאל</FirstName>
        <LastName>מלייב</LastName>
        <PartyPropertyName/>
        <AuthenticationTypeAndNumber>ת"ז 306657479</AuthenticationTypeAndNumber>
        <RepresentatedOrRepresentativesNames>שרלי פז</RepresentatedOrRepresentativesNames>
        <RepresentatedOrRepresentativesCount>1</RepresentatedOrRepresentativesCount>
        <InvitedBy/>
        <CaseID>80937004</CaseID>
        <CaseJudicialPersonPresentationDS>
          <CaseJudicalPersonActive>
            <CaseID>80937004</CaseID>
            <JudicialPersonID>058453267@GOV.IL</JudicialPersonID>
            <JudicialPersonTypeID>1</JudicialPersonTypeID>
            <JudicialTypeID>1</JudicialTypeID>
            <IsChairman>false</IsChairman>
            <TreatmentStartDate>2024-01-24T12:19:59.79+02:00</TreatmentStartDate>
            <TreatmentFinishDate>9999-12-31T23:59:59.997+02:00</TreatmentFinishDate>
            <IdentificationCardNumber>058453267</IdentificationCardNumber>
            <DisplayName>חגית מטלין</DisplayName>
            <JudicialTypeName>שופט</JudicialTypeName>
            <CaseJudicialGroupNumber>0</CaseJudicialGroupNumber>
            <FirstName>חגית</FirstName>
            <LastName>מטלין</LastName>
            <JudicialPersonTitle>שופט</JudicialPersonTitle>
          </CaseJudicalPersonActive>
        </CaseJudicialPersonPresentationDS>
        <CasePartyID>265437278</CasePartyID>
        <PartyTypeID>1</PartyTypeID>
        <ActivityStatusID>1</ActivityStatusID>
        <PartyAliasID>2</PartyAliasID>
        <PartyAliasName>נתבע</PartyAliasName>
        <OrdinalNumber>1</OrdinalNumber>
        <LegalEntityID>13131945</LegalEntityID>
        <CaseLegalEntityID>127501937</CaseLegalEntityID>
        <AuthenticationTypeID>1</AuthenticationTypeID>
        <AuthenticationTypeName>ת"ז</AuthenticationTypeName>
        <LegalEntityNumber>306657479</LegalEntityNumber>
        <IsMainPartyType>true</IsMainPartyType>
        <CaseDisplayIdentifier>57503-01-24</CaseDisplayIdentifier>
        <CaseTypeID>10262</CaseTypeID>
        <CaseTypeName>תביעה לאחר הסדר התדיינויות במשפחה (תלה"מ)</CaseTypeName>
        <CaseName>מלייב נ' מלייב</CaseName>
        <FullAddress>יאיר שטרן 8/6 א רמלה </FullAddress>
        <MotionID>0</MotionID>
        <CasePleaID>0</CasePleaID>
        <FatherName>אפריים</FatherName>
        <LinkedCaseID>0</LinkedCaseID>
        <PartyID>2</PartyID>
        <CasePartyCategoryID>2</CasePartyCategoryID>
        <LegalEntityAddressID>88877975</LegalEntityAddressID>
        <PleaTypeID>4</PleaTypeID>
        <GroupPartyAlias>נתבעים</GroupPartyAlias>
        <IsConverted>false</IsConverted>
        <LegalEntityRegisteredNameID>10631891</LegalEntityRegisteredNameID>
        <LegalEntityNameID>96050370</LegalEntityNameID>
        <RepresentatedNamesOfAssistant/>
        <PopulationRegisterVerificationStatusID>1</PopulationRegisterVerificationStatusID>
        <LegalEntityTypeID>1</LegalEntityTypeID>
        <IsVerdictExists>false</IsVerdictExists>
        <IsAsirAzir>false</IsAsirAzir>
        <IsPublicationProhibited>false</IsPublicationProhibited>
        <PublicationProhibitedFullName>דניאל מלייב</PublicationProhibitedFullName>
      </CaseParties>
    </CasePartiesSelectionDS>
    <CaseName>מלייב נ' מלייב</CaseName>
    <CaseDisplayIdentifier>57503-01-24</CaseDisplayIdentifier>
    <CaseInterestID>10118</CaseInterestID>
    <CaseTypeShortName>תלה"מ</CaseTypeShortName>
  </dt_DecisionCase>
  <dt_DecisionJudgePanel>
    <JudgeID>058453267@GOV.IL</JudgeID>
    <DisplayName>חגית מטלין</DisplayName>
    <RoleName>שופט</RoleName>
    <UserTitleName>שופטת, סגנית הנשיא</UserTitleName>
  </dt_DecisionJudgePanel>
  <dt_LegalEntityDetails>
    <Fax>03-9661463</Fax>
    <Phone>03-9673305</Phone>
    <PartyID>2</PartyID>
    <PartyTypeID>2</PartyTypeID>
    <DecisionID>0</DecisionID>
    <StreetName>הזית 6</StreetName>
    <ZipCode>7520359</ZipCode>
    <CityName>ראשון לציון</CityName>
    <FullName>שרלי פז</FullName>
    <Email>sharly@pazlaw.co.il</Email>
    <IsPublicationProhibited>false</IsPublicationProhibited>
  </dt_LegalEntityDetails>
  <dt_LegalEntityDetails>
    <PartyID>1</PartyID>
    <PartyTypeID>1</PartyTypeID>
    <DecisionID>0</DecisionID>
    <StreetName>חטיבת הראל 1/23</StreetName>
    <CityName>לוד</CityName>
    <FullName>קריסטינה מלייב</FullName>
    <IsPublicationProhibited>false</IsPublicationProhibited>
  </dt_LegalEntityDetails>
  <dt_LegalEntityDetails>
    <Fax>077-5118019</Fax>
    <Phone>077-5118018</Phone>
    <AddressDesc>ת.ד 569</AddressDesc>
    <PartyID>1</PartyID>
    <PartyTypeID>2</PartyTypeID>
    <DecisionID>0</DecisionID>
    <StreetName>שד' לכיש 17/13</StreetName>
    <ZipCode>82000</ZipCode>
    <CityName>קריית גת</CityName>
    <FullName>אביטל אדרי</FullName>
    <Email>avital315@walla.com</Email>
    <IsPublicationProhibited>false</IsPublicationProhibited>
  </dt_LegalEntityDetails>
  <dt_LegalEntityDetails>
    <PartyID>2</PartyID>
    <PartyTypeID>1</PartyTypeID>
    <DecisionID>0</DecisionID>
    <StreetName>יאיר שטרן 8/6 א</StreetName>
    <CityName>רמלה</CityName>
    <FullName>דניאל מלייב</FullName>
    <IsPublicationProhibited>false</IsPublicationProhibited>
  </dt_LegalEntityDetails>
  <dt_CaseJudicalPersonActive>
    <CaseJudicalPerson>שופטת, סגנית הנשיא חגית מטלין</CaseJudicalPerson>
  </dt_CaseJudicalPersonActive>
  <dt_Sitting>
    <FutureSittingDate>2024-06-09T10:00:00+03:00</FutureSittingDate>
    <NextSittingTypeID>1</NextSittingTypeID>
    <NextMeetingDisplayName>שופטת, סגנית הנשיא חגית מטלין</NextMeetingDisplayName>
    <NextMeetingRoleName>שופט</NextMeetingRoleName>
    <NextMeetingUserTitleName>שופטת, סגנית הנשיא</NextMeetingUserTitleName>
    <NextMeetingUserUPN>058453267@GOV.IL</NextMeetingUserUPN>
  </dt_Sitting>
</DecisionTemplate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D21C74-FC2F-4DEA-89DE-C3CEFD5D0F97}">
  <ds:schemaRefs/>
</ds:datastoreItem>
</file>

<file path=customXml/itemProps2.xml><?xml version="1.0" encoding="utf-8"?>
<ds:datastoreItem xmlns:ds="http://schemas.openxmlformats.org/officeDocument/2006/customXml" ds:itemID="{B48E720C-DCAD-4D6C-8CF0-FA22060BB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1523</Words>
  <Characters>7617</Characters>
  <Application>Microsoft Office Word</Application>
  <DocSecurity>0</DocSecurity>
  <Lines>63</Lines>
  <Paragraphs>18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9122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anatk</dc:creator>
  <cp:keywords/>
  <dc:description/>
  <cp:lastModifiedBy>רותם כהן</cp:lastModifiedBy>
  <cp:revision>2</cp:revision>
  <cp:lastPrinted>2024-06-23T07:56:00Z</cp:lastPrinted>
  <dcterms:created xsi:type="dcterms:W3CDTF">2024-07-28T09:43:00Z</dcterms:created>
  <dcterms:modified xsi:type="dcterms:W3CDTF">2024-07-28T09:43:00Z</dcterms:modified>
</cp:coreProperties>
</file>